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PROJEKT-L I G J</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Nr.____, datë __.__.20</w:t>
      </w:r>
      <w:r w:rsidR="0076071D" w:rsidRPr="00503732">
        <w:rPr>
          <w:rFonts w:ascii="Times New Roman" w:eastAsia="Times New Roman" w:hAnsi="Times New Roman" w:cs="Times New Roman"/>
          <w:b/>
          <w:sz w:val="24"/>
          <w:szCs w:val="24"/>
        </w:rPr>
        <w:t>20</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PËR FINANCIMIN E PARTIVE POLITIKE</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Në mbështetje të neneve 9, 78 dhe 83 pika 1 të Kushtetutës, me propozimin e Këshillit të Ministrave,</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K U V E N D I</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I REPUBLIKËS SË SHQIPËRISË</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V E N D O S I:</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KREU I</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DISPOZITA TË PËRGJITHSHME</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Neni 1</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Q</w:t>
      </w:r>
      <w:r w:rsidR="005D407B" w:rsidRPr="00503732">
        <w:rPr>
          <w:rFonts w:ascii="Times New Roman" w:eastAsia="Times New Roman" w:hAnsi="Times New Roman" w:cs="Times New Roman"/>
          <w:b/>
          <w:sz w:val="24"/>
          <w:szCs w:val="24"/>
        </w:rPr>
        <w:t>ë</w:t>
      </w:r>
      <w:r w:rsidRPr="00503732">
        <w:rPr>
          <w:rFonts w:ascii="Times New Roman" w:eastAsia="Times New Roman" w:hAnsi="Times New Roman" w:cs="Times New Roman"/>
          <w:b/>
          <w:sz w:val="24"/>
          <w:szCs w:val="24"/>
        </w:rPr>
        <w:t>llimi</w:t>
      </w:r>
    </w:p>
    <w:p w:rsidR="000C32B1" w:rsidRPr="00503732" w:rsidRDefault="000C32B1" w:rsidP="000C32B1">
      <w:pPr>
        <w:autoSpaceDE w:val="0"/>
        <w:autoSpaceDN w:val="0"/>
        <w:adjustRightInd w:val="0"/>
        <w:spacing w:after="0" w:line="276" w:lineRule="auto"/>
        <w:rPr>
          <w:rFonts w:ascii="Times New Roman" w:eastAsia="Calibri" w:hAnsi="Times New Roman" w:cs="Times New Roman"/>
          <w:sz w:val="24"/>
          <w:szCs w:val="24"/>
        </w:rPr>
      </w:pPr>
    </w:p>
    <w:p w:rsidR="000C32B1" w:rsidRPr="00503732" w:rsidRDefault="000C32B1" w:rsidP="000C32B1">
      <w:pPr>
        <w:autoSpaceDE w:val="0"/>
        <w:autoSpaceDN w:val="0"/>
        <w:adjustRightInd w:val="0"/>
        <w:spacing w:after="0" w:line="276" w:lineRule="auto"/>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Ky ligj rregullon mënyrën dhe kushtet e financimit, administrimin, verifikimin, mbikëqyrjen, transparencën dhe raportimin për financimin e subjekteve zgjedhore për fushatën zgjedhore dhe partive politike për vitin kalendarik në Republikën e Shqipërisë.</w:t>
      </w:r>
    </w:p>
    <w:p w:rsidR="000C32B1" w:rsidRPr="00503732" w:rsidRDefault="000C32B1" w:rsidP="000C32B1">
      <w:pPr>
        <w:autoSpaceDE w:val="0"/>
        <w:autoSpaceDN w:val="0"/>
        <w:adjustRightInd w:val="0"/>
        <w:spacing w:after="0" w:line="276" w:lineRule="auto"/>
        <w:jc w:val="center"/>
        <w:rPr>
          <w:rFonts w:ascii="Times New Roman" w:eastAsia="Calibri" w:hAnsi="Times New Roman" w:cs="Times New Roman"/>
          <w:b/>
          <w:sz w:val="24"/>
          <w:szCs w:val="24"/>
        </w:rPr>
      </w:pPr>
    </w:p>
    <w:p w:rsidR="000C32B1" w:rsidRPr="00503732" w:rsidRDefault="000C32B1" w:rsidP="000C32B1">
      <w:pPr>
        <w:autoSpaceDE w:val="0"/>
        <w:autoSpaceDN w:val="0"/>
        <w:adjustRightInd w:val="0"/>
        <w:spacing w:after="0" w:line="276" w:lineRule="auto"/>
        <w:jc w:val="center"/>
        <w:rPr>
          <w:rFonts w:ascii="Times New Roman" w:eastAsia="Calibri" w:hAnsi="Times New Roman" w:cs="Times New Roman"/>
          <w:b/>
          <w:sz w:val="24"/>
          <w:szCs w:val="24"/>
        </w:rPr>
      </w:pPr>
      <w:r w:rsidRPr="00503732">
        <w:rPr>
          <w:rFonts w:ascii="Times New Roman" w:eastAsia="Calibri" w:hAnsi="Times New Roman" w:cs="Times New Roman"/>
          <w:b/>
          <w:sz w:val="24"/>
          <w:szCs w:val="24"/>
        </w:rPr>
        <w:t>Neni 2</w:t>
      </w:r>
    </w:p>
    <w:p w:rsidR="000C32B1" w:rsidRPr="00503732" w:rsidRDefault="000C32B1" w:rsidP="000C32B1">
      <w:pPr>
        <w:autoSpaceDE w:val="0"/>
        <w:autoSpaceDN w:val="0"/>
        <w:adjustRightInd w:val="0"/>
        <w:spacing w:after="0" w:line="276" w:lineRule="auto"/>
        <w:jc w:val="center"/>
        <w:rPr>
          <w:rFonts w:ascii="Times New Roman" w:eastAsia="Calibri" w:hAnsi="Times New Roman" w:cs="Times New Roman"/>
          <w:b/>
          <w:sz w:val="24"/>
          <w:szCs w:val="24"/>
        </w:rPr>
      </w:pPr>
      <w:r w:rsidRPr="00503732">
        <w:rPr>
          <w:rFonts w:ascii="Times New Roman" w:eastAsia="Calibri" w:hAnsi="Times New Roman" w:cs="Times New Roman"/>
          <w:b/>
          <w:sz w:val="24"/>
          <w:szCs w:val="24"/>
        </w:rPr>
        <w:t>Përkufizime</w:t>
      </w:r>
    </w:p>
    <w:p w:rsidR="000C32B1" w:rsidRPr="00503732" w:rsidRDefault="000C32B1" w:rsidP="000C32B1">
      <w:pPr>
        <w:spacing w:before="100" w:beforeAutospacing="1" w:after="100" w:afterAutospacing="1" w:line="276" w:lineRule="auto"/>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 xml:space="preserve">“Shpenzime të fushatës zgjedhore” janë shpenzime të bëra nga ose në emër të një partie politike të regjistruar si subjekt zgjedhor, përfshirë kandidatët dhe/ose degët e saj, ose nga një kandidat i pavarur, për të promovuar një parti, kandidatët e saj ose një kandidat të pavarur në zgjedhje, ose përpjekjen për të dëmtuar perspektivën e një partie tjetër, kandidatëve të partisë tjetër ose një kandidati të pavarur." </w:t>
      </w:r>
    </w:p>
    <w:p w:rsidR="000C32B1" w:rsidRPr="00503732" w:rsidRDefault="000C32B1" w:rsidP="000C32B1">
      <w:pPr>
        <w:spacing w:before="100" w:beforeAutospacing="1" w:after="100" w:afterAutospacing="1" w:line="276" w:lineRule="auto"/>
        <w:jc w:val="both"/>
        <w:rPr>
          <w:rFonts w:ascii="Times New Roman" w:eastAsia="Calibri" w:hAnsi="Times New Roman" w:cs="Times New Roman"/>
          <w:sz w:val="24"/>
          <w:szCs w:val="24"/>
        </w:rPr>
      </w:pPr>
    </w:p>
    <w:p w:rsidR="000C32B1" w:rsidRPr="00503732" w:rsidRDefault="000C32B1" w:rsidP="000C32B1">
      <w:pPr>
        <w:spacing w:before="100" w:beforeAutospacing="1" w:after="100" w:afterAutospacing="1" w:line="276" w:lineRule="auto"/>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“Periudha e raportimit financiar t</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 xml:space="preserve"> fushat</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s” është periudha shtat</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 xml:space="preserve"> muaj para dat</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s s</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 xml:space="preserve"> zgjedhjeve.</w:t>
      </w:r>
    </w:p>
    <w:p w:rsidR="000C32B1" w:rsidRPr="00503732" w:rsidRDefault="000C32B1" w:rsidP="000C32B1">
      <w:pPr>
        <w:spacing w:before="100" w:beforeAutospacing="1" w:after="100" w:afterAutospacing="1" w:line="276" w:lineRule="auto"/>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lastRenderedPageBreak/>
        <w:t>“Periudha e fushatës zgjedhore” është periudha nga 30 ditë para datës së zgjedhjeve deri 24 orë para datës së zgjedhjeve.”</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lang w:val="nl-NL"/>
        </w:rPr>
      </w:pP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lang w:val="nl-NL"/>
        </w:rPr>
      </w:pPr>
      <w:r w:rsidRPr="00503732">
        <w:rPr>
          <w:rFonts w:ascii="Times New Roman" w:eastAsia="Times New Roman" w:hAnsi="Times New Roman" w:cs="Times New Roman"/>
          <w:b/>
          <w:sz w:val="24"/>
          <w:szCs w:val="24"/>
          <w:lang w:val="nl-NL"/>
        </w:rPr>
        <w:t>Neni 3</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lang w:val="nl-NL"/>
        </w:rPr>
      </w:pPr>
      <w:r w:rsidRPr="00503732">
        <w:rPr>
          <w:rFonts w:ascii="Times New Roman" w:eastAsia="Times New Roman" w:hAnsi="Times New Roman" w:cs="Times New Roman"/>
          <w:b/>
          <w:sz w:val="24"/>
          <w:szCs w:val="24"/>
          <w:lang w:val="nl-NL"/>
        </w:rPr>
        <w:t>Parime të Përgjithshme</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lang w:val="nl-NL"/>
        </w:rPr>
      </w:pPr>
      <w:r w:rsidRPr="00503732">
        <w:rPr>
          <w:rFonts w:ascii="Times New Roman" w:eastAsia="Times New Roman" w:hAnsi="Times New Roman" w:cs="Times New Roman"/>
          <w:sz w:val="24"/>
          <w:szCs w:val="24"/>
          <w:lang w:val="nl-NL"/>
        </w:rPr>
        <w:t>1. Financimi i partive politike udhëhiqet nga parimi i transparencës. Të dhënat për burimet financiare të partive, si dhe për shpenzimet e tyre publikohen kurdoherë.</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lang w:val="nl-NL"/>
        </w:rPr>
      </w:pPr>
      <w:r w:rsidRPr="00503732">
        <w:rPr>
          <w:rFonts w:ascii="Times New Roman" w:eastAsia="Times New Roman" w:hAnsi="Times New Roman" w:cs="Times New Roman"/>
          <w:sz w:val="24"/>
          <w:szCs w:val="24"/>
          <w:lang w:val="nl-NL"/>
        </w:rPr>
        <w:t>2. Rregullat e monitorimit, të mbikëqyrjes dhe të auditimit të burimeve financiare e materiale, në çdo rast, duhet të respektojnë barazinë e partive politike përpara ligjit dhe të mos cenojnë të drejtën e krijimit lirisht të tyre.</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lang w:val="nl-NL"/>
        </w:rPr>
      </w:pPr>
      <w:r w:rsidRPr="00503732">
        <w:rPr>
          <w:rFonts w:ascii="Times New Roman" w:eastAsia="Times New Roman" w:hAnsi="Times New Roman" w:cs="Times New Roman"/>
          <w:b/>
          <w:sz w:val="24"/>
          <w:szCs w:val="24"/>
          <w:lang w:val="nl-NL"/>
        </w:rPr>
        <w:t>Neni 4</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lang w:val="nl-NL"/>
        </w:rPr>
      </w:pPr>
      <w:r w:rsidRPr="00503732">
        <w:rPr>
          <w:rFonts w:ascii="Times New Roman" w:eastAsia="Times New Roman" w:hAnsi="Times New Roman" w:cs="Times New Roman"/>
          <w:b/>
          <w:sz w:val="24"/>
          <w:szCs w:val="24"/>
          <w:lang w:val="nl-NL"/>
        </w:rPr>
        <w:t xml:space="preserve">Kompetencat e </w:t>
      </w:r>
      <w:r w:rsidR="00E677BE" w:rsidRPr="00503732">
        <w:rPr>
          <w:rFonts w:ascii="Times New Roman" w:eastAsia="Times New Roman" w:hAnsi="Times New Roman" w:cs="Times New Roman"/>
          <w:b/>
          <w:sz w:val="24"/>
          <w:szCs w:val="24"/>
          <w:lang w:val="nl-NL"/>
        </w:rPr>
        <w:t>KQZ lidhur me financimin e partive</w:t>
      </w:r>
      <w:r w:rsidRPr="00503732">
        <w:rPr>
          <w:rFonts w:ascii="Times New Roman" w:eastAsia="Times New Roman" w:hAnsi="Times New Roman" w:cs="Times New Roman"/>
          <w:b/>
          <w:sz w:val="24"/>
          <w:szCs w:val="24"/>
          <w:lang w:val="nl-NL"/>
        </w:rPr>
        <w:t xml:space="preserve"> </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lang w:val="nl-NL"/>
        </w:rPr>
      </w:pPr>
      <w:r w:rsidRPr="00503732">
        <w:rPr>
          <w:rFonts w:ascii="Times New Roman" w:eastAsia="Times New Roman" w:hAnsi="Times New Roman" w:cs="Times New Roman"/>
          <w:sz w:val="24"/>
          <w:szCs w:val="24"/>
          <w:lang w:val="nl-NL"/>
        </w:rPr>
        <w:t>1. Komisioni Qendror i Zgjedhjeve është organi përgjegjës për monitorimin dhe mbikëqyrjen e financimit të partive, sipas rregullave të këtij ligji.</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lang w:val="nl-NL"/>
        </w:rPr>
      </w:pPr>
      <w:r w:rsidRPr="00503732">
        <w:rPr>
          <w:rFonts w:ascii="Times New Roman" w:eastAsia="Times New Roman" w:hAnsi="Times New Roman" w:cs="Times New Roman"/>
          <w:sz w:val="24"/>
          <w:szCs w:val="24"/>
          <w:lang w:val="nl-NL"/>
        </w:rPr>
        <w:t>2. Komisioni Qendror i Zgjedhjeve, në bazë dhe për zbatimin e këtij ligji, ka këto kompetenca:</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lang w:val="fr-FR"/>
        </w:rPr>
      </w:pPr>
      <w:r w:rsidRPr="00503732">
        <w:rPr>
          <w:rFonts w:ascii="Times New Roman" w:eastAsia="Times New Roman" w:hAnsi="Times New Roman" w:cs="Times New Roman"/>
          <w:sz w:val="24"/>
          <w:szCs w:val="24"/>
          <w:lang w:val="fr-FR"/>
        </w:rPr>
        <w:t>a) harton dhe miraton rregullat për raportimin e financimit, për monitorimin, mbikëqyrjen dhe auditimin financiar të partive politike, si dhe për formatet e standardizuara për raportimin financiar të partive politike;</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lang w:val="fr-FR"/>
        </w:rPr>
      </w:pPr>
      <w:r w:rsidRPr="00503732">
        <w:rPr>
          <w:rFonts w:ascii="Times New Roman" w:eastAsia="Times New Roman" w:hAnsi="Times New Roman" w:cs="Times New Roman"/>
          <w:sz w:val="24"/>
          <w:szCs w:val="24"/>
          <w:lang w:val="fr-FR"/>
        </w:rPr>
        <w:t>b) miraton formatin e regjistrit të posaçëm të fondeve jopublike të partive politike, si dhe formatin për formën dhe përmbajtjen e deklaratës së dhurimit të fondeve jopublike;</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lang w:val="fr-FR"/>
        </w:rPr>
      </w:pPr>
      <w:r w:rsidRPr="00503732">
        <w:rPr>
          <w:rFonts w:ascii="Times New Roman" w:eastAsia="Times New Roman" w:hAnsi="Times New Roman" w:cs="Times New Roman"/>
          <w:sz w:val="24"/>
          <w:szCs w:val="24"/>
          <w:lang w:val="fr-FR"/>
        </w:rPr>
        <w:t>c) mban listën e ekspertëve kontabël të licensuar dhe i cakton ata sipas rregullave të këtij ligji për auditimin e fondeve dhe të shpenzimeve të partive politike;</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lang w:val="fr-FR"/>
        </w:rPr>
      </w:pPr>
      <w:r w:rsidRPr="00503732">
        <w:rPr>
          <w:rFonts w:ascii="Times New Roman" w:eastAsia="Times New Roman" w:hAnsi="Times New Roman" w:cs="Times New Roman"/>
          <w:sz w:val="24"/>
          <w:szCs w:val="24"/>
          <w:lang w:val="fr-FR"/>
        </w:rPr>
        <w:t>ç) monitoron, mbikëqyr dhe auditon financimin e partive politike, nëpërmjet kontrollit të dokumentacionit financiar e të llogarive kontabël të partive politike, të subjekteve të lidhura, drejtpërdrejt ose tërthorazi, me partitë politike apo që ndodhen nën kontrollin e tyre;</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lang w:val="fr-FR"/>
        </w:rPr>
      </w:pPr>
      <w:r w:rsidRPr="00503732">
        <w:rPr>
          <w:rFonts w:ascii="Times New Roman" w:eastAsia="Times New Roman" w:hAnsi="Times New Roman" w:cs="Times New Roman"/>
          <w:sz w:val="24"/>
          <w:szCs w:val="24"/>
          <w:lang w:val="fr-FR"/>
        </w:rPr>
        <w:t>d) vendos sanksione kur konstaton shkelje të dispozitave të këtij ligji;</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lang w:val="fr-FR"/>
        </w:rPr>
      </w:pPr>
      <w:proofErr w:type="gramStart"/>
      <w:r w:rsidRPr="00503732">
        <w:rPr>
          <w:rFonts w:ascii="Times New Roman" w:eastAsia="Times New Roman" w:hAnsi="Times New Roman" w:cs="Times New Roman"/>
          <w:sz w:val="24"/>
          <w:szCs w:val="24"/>
          <w:lang w:val="fr-FR"/>
        </w:rPr>
        <w:t>dh</w:t>
      </w:r>
      <w:proofErr w:type="gramEnd"/>
      <w:r w:rsidRPr="00503732">
        <w:rPr>
          <w:rFonts w:ascii="Times New Roman" w:eastAsia="Times New Roman" w:hAnsi="Times New Roman" w:cs="Times New Roman"/>
          <w:sz w:val="24"/>
          <w:szCs w:val="24"/>
          <w:lang w:val="fr-FR"/>
        </w:rPr>
        <w:t>) harton programe ndërgjegjësuese dhe organizon trajnime për financimin e partive politike dhe të subjekteve të përfshira në këtë proces, sipas dispozitave të këtij ligji;</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lang w:val="fr-FR"/>
        </w:rPr>
      </w:pPr>
      <w:r w:rsidRPr="00503732">
        <w:rPr>
          <w:rFonts w:ascii="Times New Roman" w:eastAsia="Times New Roman" w:hAnsi="Times New Roman" w:cs="Times New Roman"/>
          <w:sz w:val="24"/>
          <w:szCs w:val="24"/>
          <w:lang w:val="fr-FR"/>
        </w:rPr>
        <w:lastRenderedPageBreak/>
        <w:t>e) përcakton masën e fondit publik që përfiton çdo parti politike në formën e ndihmës financiare, në përputhje me këtë ligj;</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lang w:val="fr-FR"/>
        </w:rPr>
      </w:pPr>
      <w:r w:rsidRPr="00503732">
        <w:rPr>
          <w:rFonts w:ascii="Times New Roman" w:eastAsia="Times New Roman" w:hAnsi="Times New Roman" w:cs="Times New Roman"/>
          <w:sz w:val="24"/>
          <w:szCs w:val="24"/>
          <w:lang w:val="fr-FR"/>
        </w:rPr>
        <w:t>ë) nxjerr akte nënligjore në bazë dhe për zbatimin e dispozitave të këtij ligji.</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lang w:val="fr-FR"/>
        </w:rPr>
      </w:pPr>
    </w:p>
    <w:p w:rsidR="000C32B1" w:rsidRPr="00503732" w:rsidRDefault="000C32B1" w:rsidP="000C32B1">
      <w:pPr>
        <w:spacing w:before="100" w:beforeAutospacing="1" w:after="100" w:afterAutospacing="1" w:line="276" w:lineRule="auto"/>
        <w:jc w:val="both"/>
        <w:rPr>
          <w:rFonts w:ascii="Times New Roman" w:eastAsia="Calibri" w:hAnsi="Times New Roman" w:cs="Times New Roman"/>
          <w:sz w:val="24"/>
          <w:szCs w:val="24"/>
          <w:lang w:val="nl-NL"/>
        </w:rPr>
      </w:pPr>
    </w:p>
    <w:p w:rsidR="000C32B1" w:rsidRPr="00503732" w:rsidRDefault="000C32B1" w:rsidP="000C32B1">
      <w:pPr>
        <w:spacing w:after="0" w:line="276" w:lineRule="auto"/>
        <w:contextualSpacing/>
        <w:jc w:val="center"/>
        <w:rPr>
          <w:rFonts w:ascii="Times New Roman" w:eastAsia="Calibri" w:hAnsi="Times New Roman" w:cs="Times New Roman"/>
          <w:b/>
          <w:sz w:val="24"/>
          <w:szCs w:val="24"/>
        </w:rPr>
      </w:pPr>
      <w:r w:rsidRPr="00503732">
        <w:rPr>
          <w:rFonts w:ascii="Times New Roman" w:eastAsia="Calibri" w:hAnsi="Times New Roman" w:cs="Times New Roman"/>
          <w:b/>
          <w:sz w:val="24"/>
          <w:szCs w:val="24"/>
        </w:rPr>
        <w:t>KREU II</w:t>
      </w:r>
    </w:p>
    <w:p w:rsidR="000C32B1" w:rsidRPr="00503732" w:rsidRDefault="000C32B1" w:rsidP="000C32B1">
      <w:pPr>
        <w:spacing w:before="100" w:beforeAutospacing="1" w:after="100" w:afterAutospacing="1" w:line="276" w:lineRule="auto"/>
        <w:ind w:left="720"/>
        <w:contextualSpacing/>
        <w:jc w:val="both"/>
        <w:rPr>
          <w:rFonts w:ascii="Times New Roman" w:eastAsia="Calibri" w:hAnsi="Times New Roman" w:cs="Times New Roman"/>
          <w:b/>
          <w:sz w:val="24"/>
          <w:szCs w:val="24"/>
        </w:rPr>
      </w:pPr>
    </w:p>
    <w:p w:rsidR="000C32B1" w:rsidRPr="00503732" w:rsidRDefault="000C32B1" w:rsidP="000C32B1">
      <w:pPr>
        <w:spacing w:after="0" w:line="276" w:lineRule="auto"/>
        <w:contextualSpacing/>
        <w:jc w:val="center"/>
        <w:rPr>
          <w:rFonts w:ascii="Times New Roman" w:eastAsia="Calibri" w:hAnsi="Times New Roman" w:cs="Times New Roman"/>
          <w:b/>
          <w:sz w:val="24"/>
          <w:szCs w:val="24"/>
        </w:rPr>
      </w:pPr>
      <w:r w:rsidRPr="00503732">
        <w:rPr>
          <w:rFonts w:ascii="Times New Roman" w:eastAsia="Calibri" w:hAnsi="Times New Roman" w:cs="Times New Roman"/>
          <w:b/>
          <w:sz w:val="24"/>
          <w:szCs w:val="24"/>
        </w:rPr>
        <w:t>FINANCIMI I FUSHATËS</w:t>
      </w:r>
    </w:p>
    <w:p w:rsidR="000C32B1" w:rsidRPr="00503732" w:rsidRDefault="000C32B1" w:rsidP="000C32B1">
      <w:pPr>
        <w:spacing w:before="100" w:beforeAutospacing="1" w:after="100" w:afterAutospacing="1" w:line="276" w:lineRule="auto"/>
        <w:jc w:val="center"/>
        <w:rPr>
          <w:rFonts w:ascii="Times New Roman" w:eastAsia="Calibri" w:hAnsi="Times New Roman" w:cs="Times New Roman"/>
          <w:b/>
          <w:sz w:val="24"/>
          <w:szCs w:val="24"/>
        </w:rPr>
      </w:pPr>
      <w:r w:rsidRPr="00503732">
        <w:rPr>
          <w:rFonts w:ascii="Times New Roman" w:eastAsia="Calibri" w:hAnsi="Times New Roman" w:cs="Times New Roman"/>
          <w:b/>
          <w:sz w:val="24"/>
          <w:szCs w:val="24"/>
        </w:rPr>
        <w:t>Neni 5</w:t>
      </w:r>
    </w:p>
    <w:p w:rsidR="000C32B1" w:rsidRPr="00503732" w:rsidRDefault="000C32B1" w:rsidP="000C32B1">
      <w:pPr>
        <w:spacing w:before="100" w:beforeAutospacing="1" w:after="100" w:afterAutospacing="1" w:line="276" w:lineRule="auto"/>
        <w:jc w:val="center"/>
        <w:rPr>
          <w:rFonts w:ascii="Times New Roman" w:eastAsia="Calibri" w:hAnsi="Times New Roman" w:cs="Times New Roman"/>
          <w:sz w:val="24"/>
          <w:szCs w:val="24"/>
        </w:rPr>
      </w:pPr>
      <w:r w:rsidRPr="00503732">
        <w:rPr>
          <w:rFonts w:ascii="Times New Roman" w:eastAsia="Calibri" w:hAnsi="Times New Roman" w:cs="Times New Roman"/>
          <w:b/>
          <w:sz w:val="24"/>
          <w:szCs w:val="24"/>
        </w:rPr>
        <w:t>Veprimtaritë e institucioneve publike n</w:t>
      </w:r>
      <w:r w:rsidR="00DF5068" w:rsidRPr="00503732">
        <w:rPr>
          <w:rFonts w:ascii="Times New Roman" w:eastAsia="Calibri" w:hAnsi="Times New Roman" w:cs="Times New Roman"/>
          <w:b/>
          <w:sz w:val="24"/>
          <w:szCs w:val="24"/>
        </w:rPr>
        <w:t>ë</w:t>
      </w:r>
      <w:r w:rsidRPr="00503732">
        <w:rPr>
          <w:rFonts w:ascii="Times New Roman" w:eastAsia="Calibri" w:hAnsi="Times New Roman" w:cs="Times New Roman"/>
          <w:b/>
          <w:sz w:val="24"/>
          <w:szCs w:val="24"/>
        </w:rPr>
        <w:t xml:space="preserve"> fushatë</w:t>
      </w:r>
    </w:p>
    <w:p w:rsidR="000C32B1" w:rsidRPr="00503732" w:rsidRDefault="000C32B1" w:rsidP="000C32B1">
      <w:pPr>
        <w:spacing w:before="100" w:beforeAutospacing="1" w:after="100" w:afterAutospacing="1" w:line="276" w:lineRule="auto"/>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1. Institucionet publike, qendrore dhe vendore,</w:t>
      </w:r>
      <w:r w:rsidR="00CB3053" w:rsidRPr="00503732">
        <w:rPr>
          <w:rFonts w:ascii="Times New Roman" w:eastAsia="Calibri" w:hAnsi="Times New Roman" w:cs="Times New Roman"/>
          <w:sz w:val="24"/>
          <w:szCs w:val="24"/>
        </w:rPr>
        <w:t xml:space="preserve"> agjencit</w:t>
      </w:r>
      <w:r w:rsidR="007D1710" w:rsidRPr="00503732">
        <w:rPr>
          <w:rFonts w:ascii="Times New Roman" w:eastAsia="Calibri" w:hAnsi="Times New Roman" w:cs="Times New Roman"/>
          <w:sz w:val="24"/>
          <w:szCs w:val="24"/>
        </w:rPr>
        <w:t>ë</w:t>
      </w:r>
      <w:r w:rsidR="00CB3053" w:rsidRPr="00503732">
        <w:rPr>
          <w:rFonts w:ascii="Times New Roman" w:eastAsia="Calibri" w:hAnsi="Times New Roman" w:cs="Times New Roman"/>
          <w:sz w:val="24"/>
          <w:szCs w:val="24"/>
        </w:rPr>
        <w:t xml:space="preserve"> autonome si dhe</w:t>
      </w:r>
      <w:r w:rsidR="006219A6" w:rsidRPr="00503732">
        <w:rPr>
          <w:rFonts w:ascii="Times New Roman" w:eastAsia="Calibri" w:hAnsi="Times New Roman" w:cs="Times New Roman"/>
          <w:sz w:val="24"/>
          <w:szCs w:val="24"/>
        </w:rPr>
        <w:t xml:space="preserve"> çdo lloj enti tjet</w:t>
      </w:r>
      <w:r w:rsidR="007D1710" w:rsidRPr="00503732">
        <w:rPr>
          <w:rFonts w:ascii="Times New Roman" w:eastAsia="Calibri" w:hAnsi="Times New Roman" w:cs="Times New Roman"/>
          <w:sz w:val="24"/>
          <w:szCs w:val="24"/>
        </w:rPr>
        <w:t>ë</w:t>
      </w:r>
      <w:r w:rsidR="006219A6" w:rsidRPr="00503732">
        <w:rPr>
          <w:rFonts w:ascii="Times New Roman" w:eastAsia="Calibri" w:hAnsi="Times New Roman" w:cs="Times New Roman"/>
          <w:sz w:val="24"/>
          <w:szCs w:val="24"/>
        </w:rPr>
        <w:t>r ku shteti zot</w:t>
      </w:r>
      <w:r w:rsidR="007D1710" w:rsidRPr="00503732">
        <w:rPr>
          <w:rFonts w:ascii="Times New Roman" w:eastAsia="Calibri" w:hAnsi="Times New Roman" w:cs="Times New Roman"/>
          <w:sz w:val="24"/>
          <w:szCs w:val="24"/>
        </w:rPr>
        <w:t>ë</w:t>
      </w:r>
      <w:r w:rsidR="006219A6" w:rsidRPr="00503732">
        <w:rPr>
          <w:rFonts w:ascii="Times New Roman" w:eastAsia="Calibri" w:hAnsi="Times New Roman" w:cs="Times New Roman"/>
          <w:sz w:val="24"/>
          <w:szCs w:val="24"/>
        </w:rPr>
        <w:t>ron kapitale apo kuota ose/dhe em</w:t>
      </w:r>
      <w:r w:rsidR="007D1710" w:rsidRPr="00503732">
        <w:rPr>
          <w:rFonts w:ascii="Times New Roman" w:eastAsia="Calibri" w:hAnsi="Times New Roman" w:cs="Times New Roman"/>
          <w:sz w:val="24"/>
          <w:szCs w:val="24"/>
        </w:rPr>
        <w:t>ë</w:t>
      </w:r>
      <w:r w:rsidR="006219A6" w:rsidRPr="00503732">
        <w:rPr>
          <w:rFonts w:ascii="Times New Roman" w:eastAsia="Calibri" w:hAnsi="Times New Roman" w:cs="Times New Roman"/>
          <w:sz w:val="24"/>
          <w:szCs w:val="24"/>
        </w:rPr>
        <w:t>ron shumic</w:t>
      </w:r>
      <w:r w:rsidR="007D1710" w:rsidRPr="00503732">
        <w:rPr>
          <w:rFonts w:ascii="Times New Roman" w:eastAsia="Calibri" w:hAnsi="Times New Roman" w:cs="Times New Roman"/>
          <w:sz w:val="24"/>
          <w:szCs w:val="24"/>
        </w:rPr>
        <w:t>ë</w:t>
      </w:r>
      <w:r w:rsidR="006219A6" w:rsidRPr="00503732">
        <w:rPr>
          <w:rFonts w:ascii="Times New Roman" w:eastAsia="Calibri" w:hAnsi="Times New Roman" w:cs="Times New Roman"/>
          <w:sz w:val="24"/>
          <w:szCs w:val="24"/>
        </w:rPr>
        <w:t>n e organit mbik</w:t>
      </w:r>
      <w:r w:rsidR="007D1710" w:rsidRPr="00503732">
        <w:rPr>
          <w:rFonts w:ascii="Times New Roman" w:eastAsia="Calibri" w:hAnsi="Times New Roman" w:cs="Times New Roman"/>
          <w:sz w:val="24"/>
          <w:szCs w:val="24"/>
        </w:rPr>
        <w:t>ë</w:t>
      </w:r>
      <w:r w:rsidR="006219A6" w:rsidRPr="00503732">
        <w:rPr>
          <w:rFonts w:ascii="Times New Roman" w:eastAsia="Calibri" w:hAnsi="Times New Roman" w:cs="Times New Roman"/>
          <w:sz w:val="24"/>
          <w:szCs w:val="24"/>
        </w:rPr>
        <w:t>qyr</w:t>
      </w:r>
      <w:r w:rsidR="007D1710" w:rsidRPr="00503732">
        <w:rPr>
          <w:rFonts w:ascii="Times New Roman" w:eastAsia="Calibri" w:hAnsi="Times New Roman" w:cs="Times New Roman"/>
          <w:sz w:val="24"/>
          <w:szCs w:val="24"/>
        </w:rPr>
        <w:t>ë</w:t>
      </w:r>
      <w:r w:rsidR="006219A6" w:rsidRPr="00503732">
        <w:rPr>
          <w:rFonts w:ascii="Times New Roman" w:eastAsia="Calibri" w:hAnsi="Times New Roman" w:cs="Times New Roman"/>
          <w:sz w:val="24"/>
          <w:szCs w:val="24"/>
        </w:rPr>
        <w:t>s apo organit administrues t</w:t>
      </w:r>
      <w:r w:rsidR="007D1710" w:rsidRPr="00503732">
        <w:rPr>
          <w:rFonts w:ascii="Times New Roman" w:eastAsia="Calibri" w:hAnsi="Times New Roman" w:cs="Times New Roman"/>
          <w:sz w:val="24"/>
          <w:szCs w:val="24"/>
        </w:rPr>
        <w:t>ë</w:t>
      </w:r>
      <w:r w:rsidR="006219A6" w:rsidRPr="00503732">
        <w:rPr>
          <w:rFonts w:ascii="Times New Roman" w:eastAsia="Calibri" w:hAnsi="Times New Roman" w:cs="Times New Roman"/>
          <w:sz w:val="24"/>
          <w:szCs w:val="24"/>
        </w:rPr>
        <w:t xml:space="preserve"> entit, pavar</w:t>
      </w:r>
      <w:r w:rsidR="007D1710" w:rsidRPr="00503732">
        <w:rPr>
          <w:rFonts w:ascii="Times New Roman" w:eastAsia="Calibri" w:hAnsi="Times New Roman" w:cs="Times New Roman"/>
          <w:sz w:val="24"/>
          <w:szCs w:val="24"/>
        </w:rPr>
        <w:t>ë</w:t>
      </w:r>
      <w:r w:rsidR="006219A6" w:rsidRPr="00503732">
        <w:rPr>
          <w:rFonts w:ascii="Times New Roman" w:eastAsia="Calibri" w:hAnsi="Times New Roman" w:cs="Times New Roman"/>
          <w:sz w:val="24"/>
          <w:szCs w:val="24"/>
        </w:rPr>
        <w:t>sisht nga burimi i kapitalit ose pron</w:t>
      </w:r>
      <w:r w:rsidR="007D1710" w:rsidRPr="00503732">
        <w:rPr>
          <w:rFonts w:ascii="Times New Roman" w:eastAsia="Calibri" w:hAnsi="Times New Roman" w:cs="Times New Roman"/>
          <w:sz w:val="24"/>
          <w:szCs w:val="24"/>
        </w:rPr>
        <w:t>ë</w:t>
      </w:r>
      <w:r w:rsidR="006219A6" w:rsidRPr="00503732">
        <w:rPr>
          <w:rFonts w:ascii="Times New Roman" w:eastAsia="Calibri" w:hAnsi="Times New Roman" w:cs="Times New Roman"/>
          <w:sz w:val="24"/>
          <w:szCs w:val="24"/>
        </w:rPr>
        <w:t>sia</w:t>
      </w:r>
      <w:r w:rsidR="00CB3053" w:rsidRPr="00503732">
        <w:rPr>
          <w:rFonts w:ascii="Times New Roman" w:eastAsia="Calibri" w:hAnsi="Times New Roman" w:cs="Times New Roman"/>
          <w:sz w:val="24"/>
          <w:szCs w:val="24"/>
        </w:rPr>
        <w:t>,</w:t>
      </w:r>
      <w:r w:rsidRPr="00503732">
        <w:rPr>
          <w:rFonts w:ascii="Times New Roman" w:eastAsia="Calibri" w:hAnsi="Times New Roman" w:cs="Times New Roman"/>
          <w:sz w:val="24"/>
          <w:szCs w:val="24"/>
        </w:rPr>
        <w:t xml:space="preserve"> janë të detyruara të raportojnë në</w:t>
      </w:r>
      <w:r w:rsidR="00E677BE" w:rsidRPr="00503732">
        <w:rPr>
          <w:rFonts w:ascii="Times New Roman" w:eastAsia="Calibri" w:hAnsi="Times New Roman" w:cs="Times New Roman"/>
          <w:sz w:val="24"/>
          <w:szCs w:val="24"/>
        </w:rPr>
        <w:t xml:space="preserve"> KQZ</w:t>
      </w:r>
      <w:r w:rsidRPr="00503732">
        <w:rPr>
          <w:rFonts w:ascii="Times New Roman" w:eastAsia="Calibri" w:hAnsi="Times New Roman" w:cs="Times New Roman"/>
          <w:sz w:val="24"/>
          <w:szCs w:val="24"/>
        </w:rPr>
        <w:t xml:space="preserve"> të gjitha veprimtaritë me karakter publik që planifikojnë të zhvillojnë në periudhën gjashtë muaj para datës së zgjedhjeve deri ditën e zgjedhjeve. Raportimi është përgjegjësi personale e personit përgjegjës për drejtimin administrativ të institucioneve publike, agjencive dhe ndërmarrjeve shtetërore (sekretarit të përgjithshëm të institucionit, ose sipas rastit, e drejtorit të përgjithshëm apo drejtorit ekzekutiv). Raportimi duhet të kryhet jo më vonë se 48 orë përpara afatit të planifikuar për zhvillimin e veprimtarisë.</w:t>
      </w:r>
    </w:p>
    <w:p w:rsidR="000C32B1" w:rsidRPr="00503732" w:rsidRDefault="000C32B1" w:rsidP="000C32B1">
      <w:pPr>
        <w:spacing w:before="100" w:beforeAutospacing="1" w:after="100" w:afterAutospacing="1" w:line="276" w:lineRule="auto"/>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2. Për qëllimin e raportimit sipas pikës 1 të këtij neni, KQZ-ja mban dhe administron ndërfaqen e raportimit të veprimtarive publike. Personat përgjegjës marrin akses të personalizuar tek kjo ndërfaqe dhe hedhin të dhënat për datën dhe orën e veprimtarisë, llojin e saj, tematikën, nivelin më të lartë të pjesëmarrjes, të ftuarit e nderit, folësit e planifikuar dhe mediatizimin. Informacioni sipas këtij paragrafi është i aksesueshëm nga të gjithë përdoruesit e ndërfaqes nga momenti i hedhjes së të dhënave deri në datën e shpalljes së rezultatit përfundimtar të zgjedhjeve.</w:t>
      </w:r>
    </w:p>
    <w:p w:rsidR="000C32B1" w:rsidRPr="00503732" w:rsidRDefault="00CB3053" w:rsidP="000C32B1">
      <w:pPr>
        <w:spacing w:before="100" w:beforeAutospacing="1" w:after="100" w:afterAutospacing="1" w:line="276" w:lineRule="auto"/>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3. Në rast se KQZ-ja, kryesi</w:t>
      </w:r>
      <w:r w:rsidR="000C32B1" w:rsidRPr="00503732">
        <w:rPr>
          <w:rFonts w:ascii="Times New Roman" w:eastAsia="Calibri" w:hAnsi="Times New Roman" w:cs="Times New Roman"/>
          <w:sz w:val="24"/>
          <w:szCs w:val="24"/>
        </w:rPr>
        <w:t>sht ose me kërkesë të të tretëve, konstaton nga informacioni sipas pikës 2 të ketij neni, se veprimtaria mund të përbëjë keqpërdorim të burimeve shtetërore, atëherë ajo urdhëron ndalimin e zhvillimit të saj. Ndalimi kryhet nëpërmjet vendosjes së shënimit “Ndaluar nga</w:t>
      </w:r>
      <w:r w:rsidR="00E677BE" w:rsidRPr="00503732">
        <w:rPr>
          <w:rFonts w:ascii="Times New Roman" w:eastAsia="Calibri" w:hAnsi="Times New Roman" w:cs="Times New Roman"/>
          <w:sz w:val="24"/>
          <w:szCs w:val="24"/>
        </w:rPr>
        <w:t xml:space="preserve"> </w:t>
      </w:r>
      <w:proofErr w:type="gramStart"/>
      <w:r w:rsidR="00E677BE" w:rsidRPr="00503732">
        <w:rPr>
          <w:rFonts w:ascii="Times New Roman" w:eastAsia="Calibri" w:hAnsi="Times New Roman" w:cs="Times New Roman"/>
          <w:sz w:val="24"/>
          <w:szCs w:val="24"/>
        </w:rPr>
        <w:t>KQZ</w:t>
      </w:r>
      <w:r w:rsidR="000C32B1" w:rsidRPr="00503732">
        <w:rPr>
          <w:rFonts w:ascii="Times New Roman" w:eastAsia="Calibri" w:hAnsi="Times New Roman" w:cs="Times New Roman"/>
          <w:sz w:val="24"/>
          <w:szCs w:val="24"/>
        </w:rPr>
        <w:t xml:space="preserve"> ”</w:t>
      </w:r>
      <w:proofErr w:type="gramEnd"/>
      <w:r w:rsidR="000C32B1" w:rsidRPr="00503732">
        <w:rPr>
          <w:rFonts w:ascii="Times New Roman" w:eastAsia="Calibri" w:hAnsi="Times New Roman" w:cs="Times New Roman"/>
          <w:sz w:val="24"/>
          <w:szCs w:val="24"/>
        </w:rPr>
        <w:t xml:space="preserve"> në ndërfaqen e raportimit, në pjesën që i takon veprimtarisë. Shënimi “Ndaluar nga</w:t>
      </w:r>
      <w:r w:rsidR="00E677BE" w:rsidRPr="00503732">
        <w:rPr>
          <w:rFonts w:ascii="Times New Roman" w:eastAsia="Calibri" w:hAnsi="Times New Roman" w:cs="Times New Roman"/>
          <w:sz w:val="24"/>
          <w:szCs w:val="24"/>
        </w:rPr>
        <w:t xml:space="preserve"> </w:t>
      </w:r>
      <w:proofErr w:type="gramStart"/>
      <w:r w:rsidR="00E677BE" w:rsidRPr="00503732">
        <w:rPr>
          <w:rFonts w:ascii="Times New Roman" w:eastAsia="Calibri" w:hAnsi="Times New Roman" w:cs="Times New Roman"/>
          <w:sz w:val="24"/>
          <w:szCs w:val="24"/>
        </w:rPr>
        <w:t>KQZ</w:t>
      </w:r>
      <w:r w:rsidR="000C32B1" w:rsidRPr="00503732">
        <w:rPr>
          <w:rFonts w:ascii="Times New Roman" w:eastAsia="Calibri" w:hAnsi="Times New Roman" w:cs="Times New Roman"/>
          <w:sz w:val="24"/>
          <w:szCs w:val="24"/>
        </w:rPr>
        <w:t xml:space="preserve"> ”</w:t>
      </w:r>
      <w:proofErr w:type="gramEnd"/>
      <w:r w:rsidR="000C32B1" w:rsidRPr="00503732">
        <w:rPr>
          <w:rFonts w:ascii="Times New Roman" w:eastAsia="Calibri" w:hAnsi="Times New Roman" w:cs="Times New Roman"/>
          <w:sz w:val="24"/>
          <w:szCs w:val="24"/>
        </w:rPr>
        <w:t xml:space="preserve"> vendoset jo më vonë se 24 orë nga raportimi. Informacioni sipas kësaj pike është i aksesueshëm nga të gjithë përdoruesit e ndërfaqes nga momenti i hedhjes së të dhënave deri në datën e shpalljes së rezultatit përfundimtar të zgjedhjeve.</w:t>
      </w:r>
    </w:p>
    <w:p w:rsidR="000C32B1" w:rsidRPr="00503732" w:rsidRDefault="000C32B1" w:rsidP="000C32B1">
      <w:pPr>
        <w:spacing w:before="100" w:beforeAutospacing="1" w:after="100" w:afterAutospacing="1" w:line="276" w:lineRule="auto"/>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 xml:space="preserve">4. Veprimtaritë e ndaluara nga KQZ-ja nuk lejohet të transmetohen apo të pasqyrohen në rubrikat e lajmeve apo ato që mbulojnë fushatën në radio dhe televizione. Transmetimi ose </w:t>
      </w:r>
      <w:r w:rsidRPr="00503732">
        <w:rPr>
          <w:rFonts w:ascii="Times New Roman" w:eastAsia="Calibri" w:hAnsi="Times New Roman" w:cs="Times New Roman"/>
          <w:sz w:val="24"/>
          <w:szCs w:val="24"/>
        </w:rPr>
        <w:lastRenderedPageBreak/>
        <w:t>pasqyrimi i tyre në kundërshtim me këtë paragraf ngarkon me përgjegjësi sipas këtij ligji transmetuesin radioteleviziv.</w:t>
      </w:r>
    </w:p>
    <w:p w:rsidR="000C32B1" w:rsidRPr="00503732" w:rsidRDefault="000C32B1" w:rsidP="000C32B1">
      <w:pPr>
        <w:spacing w:before="100" w:beforeAutospacing="1" w:after="100" w:afterAutospacing="1" w:line="276" w:lineRule="auto"/>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5. Mosraportimi i veprimtarive me karakter publik të institucioneve publike, agjencive dhe/ose ndërmarrjeve shtetërore, ose zhvillimi i tyre, pavarësisht ndalimit nga KQZ-ja ngarkon me përgjegjësi personi përgjegjës, si dhe titullarin përkatës të institucionit kur ai ka penguar zbatimin e kësaj dispozite.</w:t>
      </w:r>
    </w:p>
    <w:p w:rsidR="000C32B1" w:rsidRPr="00503732" w:rsidRDefault="000C32B1" w:rsidP="000C32B1">
      <w:pPr>
        <w:spacing w:before="100" w:beforeAutospacing="1" w:after="100" w:afterAutospacing="1" w:line="276" w:lineRule="auto"/>
        <w:jc w:val="center"/>
        <w:rPr>
          <w:rFonts w:ascii="Times New Roman" w:eastAsia="Calibri" w:hAnsi="Times New Roman" w:cs="Times New Roman"/>
          <w:b/>
          <w:sz w:val="24"/>
          <w:szCs w:val="24"/>
        </w:rPr>
      </w:pPr>
      <w:proofErr w:type="gramStart"/>
      <w:r w:rsidRPr="00503732">
        <w:rPr>
          <w:rFonts w:ascii="Times New Roman" w:eastAsia="Calibri" w:hAnsi="Times New Roman" w:cs="Times New Roman"/>
          <w:b/>
          <w:sz w:val="24"/>
          <w:szCs w:val="24"/>
        </w:rPr>
        <w:t>Neni  6</w:t>
      </w:r>
      <w:proofErr w:type="gramEnd"/>
    </w:p>
    <w:p w:rsidR="000C32B1" w:rsidRPr="00503732" w:rsidRDefault="000C32B1" w:rsidP="000C32B1">
      <w:pPr>
        <w:spacing w:before="100" w:beforeAutospacing="1" w:after="100" w:afterAutospacing="1" w:line="276" w:lineRule="auto"/>
        <w:jc w:val="center"/>
        <w:rPr>
          <w:rFonts w:ascii="Times New Roman" w:eastAsia="Calibri" w:hAnsi="Times New Roman" w:cs="Times New Roman"/>
          <w:b/>
          <w:sz w:val="24"/>
          <w:szCs w:val="24"/>
        </w:rPr>
      </w:pPr>
      <w:r w:rsidRPr="00503732">
        <w:rPr>
          <w:rFonts w:ascii="Times New Roman" w:eastAsia="Calibri" w:hAnsi="Times New Roman" w:cs="Times New Roman"/>
          <w:b/>
          <w:sz w:val="24"/>
          <w:szCs w:val="24"/>
        </w:rPr>
        <w:t>T</w:t>
      </w:r>
      <w:r w:rsidR="00DF5068" w:rsidRPr="00503732">
        <w:rPr>
          <w:rFonts w:ascii="Times New Roman" w:eastAsia="Calibri" w:hAnsi="Times New Roman" w:cs="Times New Roman"/>
          <w:b/>
          <w:sz w:val="24"/>
          <w:szCs w:val="24"/>
        </w:rPr>
        <w:t>ë</w:t>
      </w:r>
      <w:r w:rsidRPr="00503732">
        <w:rPr>
          <w:rFonts w:ascii="Times New Roman" w:eastAsia="Calibri" w:hAnsi="Times New Roman" w:cs="Times New Roman"/>
          <w:b/>
          <w:sz w:val="24"/>
          <w:szCs w:val="24"/>
        </w:rPr>
        <w:t xml:space="preserve"> drejtat dhe detyrimet e subjekteve zgjedhore gjat</w:t>
      </w:r>
      <w:r w:rsidR="00DF5068" w:rsidRPr="00503732">
        <w:rPr>
          <w:rFonts w:ascii="Times New Roman" w:eastAsia="Calibri" w:hAnsi="Times New Roman" w:cs="Times New Roman"/>
          <w:b/>
          <w:sz w:val="24"/>
          <w:szCs w:val="24"/>
        </w:rPr>
        <w:t>ë</w:t>
      </w:r>
      <w:r w:rsidRPr="00503732">
        <w:rPr>
          <w:rFonts w:ascii="Times New Roman" w:eastAsia="Calibri" w:hAnsi="Times New Roman" w:cs="Times New Roman"/>
          <w:b/>
          <w:sz w:val="24"/>
          <w:szCs w:val="24"/>
        </w:rPr>
        <w:t xml:space="preserve"> fushat</w:t>
      </w:r>
      <w:r w:rsidR="00DF5068" w:rsidRPr="00503732">
        <w:rPr>
          <w:rFonts w:ascii="Times New Roman" w:eastAsia="Calibri" w:hAnsi="Times New Roman" w:cs="Times New Roman"/>
          <w:b/>
          <w:sz w:val="24"/>
          <w:szCs w:val="24"/>
        </w:rPr>
        <w:t>ë</w:t>
      </w:r>
      <w:r w:rsidRPr="00503732">
        <w:rPr>
          <w:rFonts w:ascii="Times New Roman" w:eastAsia="Calibri" w:hAnsi="Times New Roman" w:cs="Times New Roman"/>
          <w:b/>
          <w:sz w:val="24"/>
          <w:szCs w:val="24"/>
        </w:rPr>
        <w:t>s</w:t>
      </w:r>
    </w:p>
    <w:p w:rsidR="000C32B1" w:rsidRPr="00503732" w:rsidRDefault="000C32B1" w:rsidP="000C32B1">
      <w:pPr>
        <w:tabs>
          <w:tab w:val="left" w:pos="0"/>
        </w:tabs>
        <w:spacing w:after="0" w:line="276" w:lineRule="auto"/>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1. Gjatë fushatës zgjedhore, çdo subjekt zgjedhor ka të drejtë të bëjë propagandë zgjedhore në çdo mënyrë të ligjshme.</w:t>
      </w:r>
    </w:p>
    <w:p w:rsidR="000C32B1" w:rsidRPr="00503732" w:rsidRDefault="000C32B1" w:rsidP="000C32B1">
      <w:pPr>
        <w:tabs>
          <w:tab w:val="left" w:pos="0"/>
        </w:tabs>
        <w:spacing w:after="0" w:line="276" w:lineRule="auto"/>
        <w:jc w:val="both"/>
        <w:rPr>
          <w:rFonts w:ascii="Times New Roman" w:eastAsia="Calibri" w:hAnsi="Times New Roman" w:cs="Times New Roman"/>
          <w:sz w:val="24"/>
          <w:szCs w:val="24"/>
        </w:rPr>
      </w:pPr>
    </w:p>
    <w:p w:rsidR="000C32B1" w:rsidRPr="00503732" w:rsidRDefault="000C32B1" w:rsidP="000C32B1">
      <w:pPr>
        <w:tabs>
          <w:tab w:val="left" w:pos="0"/>
        </w:tabs>
        <w:spacing w:after="0" w:line="276" w:lineRule="auto"/>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2. Subjekteve zgjedhore u ndalohet dhe mbajnë përgjegjësi penale në rast se ofrojnë ose japin të holla, të mira materiale, premtojnë për vend pune ose favorizime të tjera në cilëndo formë, për zgjedhësin ose persona të tjerë të lidhur me të, me qëllim marrjen e firmës për paraqitjen e një kandidati në zgjedhje, për të votuar në një mënyrë të caktuar, për të marrë pjesë ose jo në votime, ose për t’u angazhuar në veprimtari të paligjshme për mbështetjen e një kandidati ose partie politike.</w:t>
      </w:r>
    </w:p>
    <w:p w:rsidR="000C32B1" w:rsidRPr="00503732" w:rsidRDefault="000C32B1" w:rsidP="000C32B1">
      <w:pPr>
        <w:spacing w:before="100" w:beforeAutospacing="1" w:after="100" w:afterAutospacing="1" w:line="276" w:lineRule="auto"/>
        <w:jc w:val="center"/>
        <w:rPr>
          <w:rFonts w:ascii="Times New Roman" w:eastAsia="Calibri" w:hAnsi="Times New Roman" w:cs="Times New Roman"/>
          <w:b/>
          <w:sz w:val="24"/>
          <w:szCs w:val="24"/>
        </w:rPr>
      </w:pPr>
      <w:r w:rsidRPr="00503732">
        <w:rPr>
          <w:rFonts w:ascii="Times New Roman" w:eastAsia="Calibri" w:hAnsi="Times New Roman" w:cs="Times New Roman"/>
          <w:b/>
          <w:sz w:val="24"/>
          <w:szCs w:val="24"/>
        </w:rPr>
        <w:t>Neni 7</w:t>
      </w:r>
    </w:p>
    <w:p w:rsidR="000C32B1" w:rsidRPr="00503732" w:rsidRDefault="000C32B1" w:rsidP="000C32B1">
      <w:pPr>
        <w:spacing w:before="100" w:beforeAutospacing="1" w:after="100" w:afterAutospacing="1" w:line="276" w:lineRule="auto"/>
        <w:jc w:val="center"/>
        <w:rPr>
          <w:rFonts w:ascii="Times New Roman" w:eastAsia="Calibri" w:hAnsi="Times New Roman" w:cs="Times New Roman"/>
          <w:b/>
          <w:sz w:val="24"/>
          <w:szCs w:val="24"/>
        </w:rPr>
      </w:pPr>
      <w:r w:rsidRPr="00503732">
        <w:rPr>
          <w:rFonts w:ascii="Times New Roman" w:eastAsia="Calibri" w:hAnsi="Times New Roman" w:cs="Times New Roman"/>
          <w:b/>
          <w:sz w:val="24"/>
          <w:szCs w:val="24"/>
        </w:rPr>
        <w:t>Afishimi i materialeve propagandistike</w:t>
      </w:r>
    </w:p>
    <w:p w:rsidR="000C32B1" w:rsidRPr="00503732" w:rsidRDefault="000C32B1" w:rsidP="000C32B1">
      <w:pPr>
        <w:spacing w:before="100" w:beforeAutospacing="1" w:after="100" w:afterAutospacing="1" w:line="276" w:lineRule="auto"/>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1. Jo më vonë se 35 ditë para datës së zgjedhjeve, kryetari i bashkisë, në mënyrë të drejtë dhe të paanshme, përcakton vendet publike në territorin e bashkisë përkatëse për afishimin prej partive politike dhe subjekteve zgjedhore</w:t>
      </w:r>
      <w:r w:rsidR="00E677BE" w:rsidRPr="00503732">
        <w:rPr>
          <w:rFonts w:ascii="Times New Roman" w:eastAsia="Calibri" w:hAnsi="Times New Roman" w:cs="Times New Roman"/>
          <w:sz w:val="24"/>
          <w:szCs w:val="24"/>
        </w:rPr>
        <w:t>,</w:t>
      </w:r>
      <w:r w:rsidRPr="00503732">
        <w:rPr>
          <w:rFonts w:ascii="Times New Roman" w:eastAsia="Calibri" w:hAnsi="Times New Roman" w:cs="Times New Roman"/>
          <w:sz w:val="24"/>
          <w:szCs w:val="24"/>
        </w:rPr>
        <w:t xml:space="preserve"> të materialeve propagandistike. </w:t>
      </w:r>
    </w:p>
    <w:p w:rsidR="000C32B1" w:rsidRPr="00503732" w:rsidRDefault="000C32B1" w:rsidP="000C32B1">
      <w:pPr>
        <w:spacing w:before="100" w:beforeAutospacing="1" w:after="100" w:afterAutospacing="1" w:line="276" w:lineRule="auto"/>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 xml:space="preserve">2. Vendet e caktuara duhet të jenë në ambiente që sigurojnë vizibilitet publik dhe të kenë hapësirë të mjaftueshme ku të gjitha subjektet zgjedhore që marrin pjesë në zgjedhje të paraqesin programet e tyre zgjedhore dhe mesazhet zgjedhore. Vendimi i kryetarit të bashkisë mënjëherë pas miratimit bëhet publik në faqen e internetit të bashkisë. </w:t>
      </w:r>
    </w:p>
    <w:p w:rsidR="000C32B1" w:rsidRPr="00503732" w:rsidRDefault="000C32B1" w:rsidP="000C32B1">
      <w:pPr>
        <w:spacing w:before="100" w:beforeAutospacing="1" w:after="100" w:afterAutospacing="1" w:line="276" w:lineRule="auto"/>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 xml:space="preserve">3. Gjatë fushatës zgjedhore përdorimi dhe afishimi i çdo materiali tjetër statik për propagandë zgjedhore, përfshirë flamujt dhe posterat, lejohet vetëm në një largësi prej deri 5 metrash nga zyra zgjedhore e partisë politike apo subjektit zgjedhor. </w:t>
      </w:r>
    </w:p>
    <w:p w:rsidR="000C32B1" w:rsidRPr="00503732" w:rsidRDefault="000C32B1" w:rsidP="000C32B1">
      <w:pPr>
        <w:spacing w:before="100" w:beforeAutospacing="1" w:after="100" w:afterAutospacing="1" w:line="276" w:lineRule="auto"/>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4. Ndalohet përdorimi i materialeve propaganduese statike në kundërshtim me përcaktimet e bëra në pikën 2 të këtij neni. Me “materiale propaganduese statike” kuptohen të gjitha materialet që i shërbejnë subjektit zgjedhor apo partisë politike për promovimin e fushatës zgjedhore dhe që janë vendosur ose afishuar në vende ose hapësira publike me akses publik, si shtyllat e ndriçimit të rrugëve, fasadat e ndërtesave, sheshet, pjesët ballore të dyqaneve ose ndërtesave, përgjatë rrugëve të qyteteve, rrugëve ndërqytetëse, etj.</w:t>
      </w:r>
    </w:p>
    <w:p w:rsidR="000C32B1" w:rsidRPr="00503732" w:rsidRDefault="000C32B1" w:rsidP="000C32B1">
      <w:pPr>
        <w:spacing w:before="100" w:beforeAutospacing="1" w:after="100" w:afterAutospacing="1" w:line="276" w:lineRule="auto"/>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lastRenderedPageBreak/>
        <w:t>5. Policia Bashkiake dhe/ose Policia e Shtetit garantojnë zbatimin e përcaktimeve të bëra në këtë nen duke hequr menjëherë çdo material propagandues të subjekteve zgjedhorë në vendet jashtë përcaktimeve të bëra në pikën 1 dhe 2 të këtij neni.</w:t>
      </w:r>
    </w:p>
    <w:p w:rsidR="000C32B1" w:rsidRPr="00503732" w:rsidRDefault="000C32B1" w:rsidP="000C32B1">
      <w:pPr>
        <w:spacing w:after="0" w:line="276" w:lineRule="auto"/>
        <w:ind w:firstLine="567"/>
        <w:rPr>
          <w:rFonts w:ascii="Times New Roman" w:eastAsia="Calibri" w:hAnsi="Times New Roman" w:cs="Times New Roman"/>
          <w:sz w:val="24"/>
          <w:szCs w:val="24"/>
        </w:rPr>
      </w:pPr>
    </w:p>
    <w:p w:rsidR="000C32B1" w:rsidRPr="00503732" w:rsidRDefault="000C32B1" w:rsidP="000C32B1">
      <w:pPr>
        <w:spacing w:after="0" w:line="276" w:lineRule="auto"/>
        <w:ind w:firstLine="567"/>
        <w:jc w:val="both"/>
        <w:rPr>
          <w:rFonts w:ascii="Times New Roman" w:eastAsia="Calibri" w:hAnsi="Times New Roman" w:cs="Times New Roman"/>
          <w:sz w:val="24"/>
          <w:szCs w:val="24"/>
        </w:rPr>
      </w:pPr>
    </w:p>
    <w:p w:rsidR="000C32B1" w:rsidRPr="00503732" w:rsidRDefault="000C32B1" w:rsidP="000C32B1">
      <w:pPr>
        <w:tabs>
          <w:tab w:val="left" w:pos="0"/>
        </w:tabs>
        <w:spacing w:after="0" w:line="276" w:lineRule="auto"/>
        <w:jc w:val="center"/>
        <w:rPr>
          <w:rFonts w:ascii="Times New Roman" w:eastAsia="Calibri" w:hAnsi="Times New Roman" w:cs="Times New Roman"/>
          <w:bCs/>
          <w:sz w:val="24"/>
          <w:szCs w:val="24"/>
        </w:rPr>
      </w:pPr>
    </w:p>
    <w:p w:rsidR="000C32B1" w:rsidRPr="00503732" w:rsidRDefault="000C32B1" w:rsidP="000C32B1">
      <w:pPr>
        <w:tabs>
          <w:tab w:val="left" w:pos="0"/>
        </w:tabs>
        <w:spacing w:after="0" w:line="276" w:lineRule="auto"/>
        <w:jc w:val="center"/>
        <w:rPr>
          <w:rFonts w:ascii="Times New Roman" w:eastAsia="Calibri" w:hAnsi="Times New Roman" w:cs="Times New Roman"/>
          <w:b/>
          <w:bCs/>
          <w:sz w:val="24"/>
          <w:szCs w:val="24"/>
        </w:rPr>
      </w:pPr>
      <w:r w:rsidRPr="00503732">
        <w:rPr>
          <w:rFonts w:ascii="Times New Roman" w:eastAsia="Calibri" w:hAnsi="Times New Roman" w:cs="Times New Roman"/>
          <w:b/>
          <w:bCs/>
          <w:sz w:val="24"/>
          <w:szCs w:val="24"/>
        </w:rPr>
        <w:t>KREU III</w:t>
      </w:r>
    </w:p>
    <w:p w:rsidR="000C32B1" w:rsidRPr="00503732" w:rsidRDefault="000C32B1" w:rsidP="000C32B1">
      <w:pPr>
        <w:tabs>
          <w:tab w:val="left" w:pos="0"/>
        </w:tabs>
        <w:spacing w:after="0" w:line="276" w:lineRule="auto"/>
        <w:jc w:val="center"/>
        <w:rPr>
          <w:rFonts w:ascii="Times New Roman" w:eastAsia="Calibri" w:hAnsi="Times New Roman" w:cs="Times New Roman"/>
          <w:b/>
          <w:sz w:val="24"/>
          <w:szCs w:val="24"/>
        </w:rPr>
      </w:pPr>
      <w:r w:rsidRPr="00503732">
        <w:rPr>
          <w:rFonts w:ascii="Times New Roman" w:eastAsia="Calibri" w:hAnsi="Times New Roman" w:cs="Times New Roman"/>
          <w:b/>
          <w:bCs/>
          <w:sz w:val="24"/>
          <w:szCs w:val="24"/>
        </w:rPr>
        <w:t>FINANCIMI I SUBJEKTEVE ZGJEDHORE</w:t>
      </w:r>
    </w:p>
    <w:p w:rsidR="000C32B1" w:rsidRPr="00503732" w:rsidRDefault="000C32B1" w:rsidP="000C32B1">
      <w:pPr>
        <w:tabs>
          <w:tab w:val="left" w:pos="0"/>
        </w:tabs>
        <w:spacing w:after="0" w:line="276" w:lineRule="auto"/>
        <w:jc w:val="center"/>
        <w:rPr>
          <w:rFonts w:ascii="Times New Roman" w:eastAsia="Calibri" w:hAnsi="Times New Roman" w:cs="Times New Roman"/>
          <w:b/>
          <w:sz w:val="24"/>
          <w:szCs w:val="24"/>
          <w:lang w:val="fr-FR"/>
        </w:rPr>
      </w:pPr>
    </w:p>
    <w:p w:rsidR="000C32B1" w:rsidRPr="00503732" w:rsidRDefault="000C32B1" w:rsidP="000C32B1">
      <w:pPr>
        <w:tabs>
          <w:tab w:val="left" w:pos="0"/>
        </w:tabs>
        <w:spacing w:after="0" w:line="276" w:lineRule="auto"/>
        <w:jc w:val="center"/>
        <w:rPr>
          <w:rFonts w:ascii="Times New Roman" w:eastAsia="Calibri" w:hAnsi="Times New Roman" w:cs="Times New Roman"/>
          <w:b/>
          <w:sz w:val="24"/>
          <w:szCs w:val="24"/>
          <w:lang w:val="fr-FR"/>
        </w:rPr>
      </w:pPr>
      <w:r w:rsidRPr="00503732">
        <w:rPr>
          <w:rFonts w:ascii="Times New Roman" w:eastAsia="Calibri" w:hAnsi="Times New Roman" w:cs="Times New Roman"/>
          <w:b/>
          <w:sz w:val="24"/>
          <w:szCs w:val="24"/>
          <w:lang w:val="fr-FR"/>
        </w:rPr>
        <w:t>Neni 8</w:t>
      </w:r>
    </w:p>
    <w:p w:rsidR="000C32B1" w:rsidRPr="00503732" w:rsidRDefault="000C32B1" w:rsidP="000C32B1">
      <w:pPr>
        <w:tabs>
          <w:tab w:val="left" w:pos="0"/>
        </w:tabs>
        <w:spacing w:after="0" w:line="276" w:lineRule="auto"/>
        <w:jc w:val="center"/>
        <w:rPr>
          <w:rFonts w:ascii="Times New Roman" w:eastAsia="Times New Roman" w:hAnsi="Times New Roman" w:cs="Times New Roman"/>
          <w:b/>
          <w:sz w:val="24"/>
          <w:szCs w:val="24"/>
          <w:lang w:val="sq-AL"/>
        </w:rPr>
      </w:pPr>
      <w:r w:rsidRPr="00503732">
        <w:rPr>
          <w:rFonts w:ascii="Times New Roman" w:eastAsia="Times New Roman" w:hAnsi="Times New Roman" w:cs="Times New Roman"/>
          <w:b/>
          <w:sz w:val="24"/>
          <w:szCs w:val="24"/>
          <w:lang w:val="sq-AL"/>
        </w:rPr>
        <w:t xml:space="preserve">Fondet nga Buxheti i Shtetit për financimin e partive </w:t>
      </w:r>
    </w:p>
    <w:p w:rsidR="000C32B1" w:rsidRPr="00503732" w:rsidRDefault="000C32B1" w:rsidP="000C32B1">
      <w:pPr>
        <w:tabs>
          <w:tab w:val="left" w:pos="0"/>
        </w:tabs>
        <w:spacing w:after="0" w:line="276" w:lineRule="auto"/>
        <w:jc w:val="center"/>
        <w:rPr>
          <w:rFonts w:ascii="Times New Roman" w:eastAsia="Times New Roman" w:hAnsi="Times New Roman" w:cs="Times New Roman"/>
          <w:b/>
          <w:sz w:val="24"/>
          <w:szCs w:val="24"/>
          <w:lang w:val="sq-AL"/>
        </w:rPr>
      </w:pPr>
      <w:r w:rsidRPr="00503732">
        <w:rPr>
          <w:rFonts w:ascii="Times New Roman" w:eastAsia="Times New Roman" w:hAnsi="Times New Roman" w:cs="Times New Roman"/>
          <w:b/>
          <w:sz w:val="24"/>
          <w:szCs w:val="24"/>
          <w:lang w:val="sq-AL"/>
        </w:rPr>
        <w:t>pjesëmarrëse në zgjedhje</w:t>
      </w:r>
    </w:p>
    <w:p w:rsidR="000C32B1" w:rsidRPr="00503732" w:rsidRDefault="000C32B1" w:rsidP="000C32B1">
      <w:pPr>
        <w:tabs>
          <w:tab w:val="left" w:pos="0"/>
        </w:tabs>
        <w:spacing w:after="0" w:line="276" w:lineRule="auto"/>
        <w:jc w:val="center"/>
        <w:rPr>
          <w:rFonts w:ascii="Times New Roman" w:eastAsia="Times New Roman" w:hAnsi="Times New Roman" w:cs="Times New Roman"/>
          <w:sz w:val="24"/>
          <w:szCs w:val="24"/>
          <w:lang w:val="sq-AL"/>
        </w:rPr>
      </w:pPr>
    </w:p>
    <w:p w:rsidR="002D72D0" w:rsidRPr="00503732" w:rsidRDefault="000C32B1" w:rsidP="002D72D0">
      <w:pPr>
        <w:pStyle w:val="ListParagraph"/>
        <w:numPr>
          <w:ilvl w:val="0"/>
          <w:numId w:val="11"/>
        </w:numPr>
        <w:tabs>
          <w:tab w:val="left" w:pos="720"/>
        </w:tabs>
        <w:spacing w:after="0" w:line="276" w:lineRule="auto"/>
        <w:ind w:left="0" w:firstLine="720"/>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 xml:space="preserve">Partitë politike pjesëmarrëse në zgjedhje dhe që kanë marrë jo më pak se 0,5 për qind të votave në shkallë vendi, përfitojnë fonde nga Buxheti i Shtetit, në bazë të numrit të votave që secila parti ka marrë në ato zgjedhje. Fondi për këtë qëllim përcaktohet me vendim të Kuvendit dhe përbën zë më vete në Buxhetin e Shtetit për vitin zgjedhor përkatës.Ky fond nuk mund të jetë më pak sesa totali i shumave të shpërndara partive politike në zgjedhjet pararendëse. </w:t>
      </w:r>
    </w:p>
    <w:p w:rsidR="000C32B1" w:rsidRPr="00503732" w:rsidRDefault="000C32B1" w:rsidP="000C32B1">
      <w:p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r>
      <w:r w:rsidR="007D1710" w:rsidRPr="00503732">
        <w:rPr>
          <w:rFonts w:ascii="Times New Roman" w:eastAsia="Times New Roman" w:hAnsi="Times New Roman" w:cs="Times New Roman"/>
          <w:sz w:val="24"/>
          <w:szCs w:val="24"/>
          <w:lang w:val="sq-AL"/>
        </w:rPr>
        <w:t>2</w:t>
      </w:r>
      <w:r w:rsidRPr="00503732">
        <w:rPr>
          <w:rFonts w:ascii="Times New Roman" w:eastAsia="Times New Roman" w:hAnsi="Times New Roman" w:cs="Times New Roman"/>
          <w:sz w:val="24"/>
          <w:szCs w:val="24"/>
          <w:lang w:val="sq-AL"/>
        </w:rPr>
        <w:t xml:space="preserve">. KQZ-ja, brenda 5 ditëve nga nxjerrja e rezultatit përfundimtar në shkallë vendi, përcakton me vendim vlerën në para të një vote të vlefshme, duke pjesëtuar fondin e përgjithshëm të miratuar, me numrin e përgjithshëm të votave të vlefshme të grumbulluara nga partitë politike pjesëmarrëse në zgjedhjet e radhës, që kanë fituar jo më pak se 0,5 për qind të votave të vlefshme në shkallë vendi. Për zgjedhjet e organeve të qeverisjes vendore llogaritja bëhet mbi bazën e votave të marra për këshillat vendorë  në shkallë vendi. </w:t>
      </w:r>
    </w:p>
    <w:p w:rsidR="000C32B1" w:rsidRPr="00503732" w:rsidRDefault="007D1710" w:rsidP="000C32B1">
      <w:p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t>3</w:t>
      </w:r>
      <w:r w:rsidR="000C32B1" w:rsidRPr="00503732">
        <w:rPr>
          <w:rFonts w:ascii="Times New Roman" w:eastAsia="Times New Roman" w:hAnsi="Times New Roman" w:cs="Times New Roman"/>
          <w:sz w:val="24"/>
          <w:szCs w:val="24"/>
          <w:lang w:val="sq-AL"/>
        </w:rPr>
        <w:t xml:space="preserve">. KQZ-ja përllogarit shumën që i takon secilës parti, duke shumëzuar vlerën në para të një vote të vlefshme, të përcaktuar sipas pikës 2 të këtij neni, me numrin e votave të vlefshme që ka marrë secila parti në zgjedhjet e radhës. </w:t>
      </w:r>
    </w:p>
    <w:p w:rsidR="000C32B1" w:rsidRPr="00503732" w:rsidRDefault="007D1710" w:rsidP="000C32B1">
      <w:p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t>4</w:t>
      </w:r>
      <w:r w:rsidR="000C32B1" w:rsidRPr="00503732">
        <w:rPr>
          <w:rFonts w:ascii="Times New Roman" w:eastAsia="Times New Roman" w:hAnsi="Times New Roman" w:cs="Times New Roman"/>
          <w:sz w:val="24"/>
          <w:szCs w:val="24"/>
          <w:lang w:val="sq-AL"/>
        </w:rPr>
        <w:t xml:space="preserve">. KQZ-ja zbret nga shuma e përllogaritur sipas pikës 3 sanksionet financiare që janë bërë titull ekzekutiv, të vëna për partinë përkatëse, sipas këtij ligji. </w:t>
      </w:r>
    </w:p>
    <w:p w:rsidR="000C32B1" w:rsidRPr="00503732" w:rsidRDefault="007D1710" w:rsidP="000C32B1">
      <w:p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t>5</w:t>
      </w:r>
      <w:r w:rsidR="000C32B1" w:rsidRPr="00503732">
        <w:rPr>
          <w:rFonts w:ascii="Times New Roman" w:eastAsia="Times New Roman" w:hAnsi="Times New Roman" w:cs="Times New Roman"/>
          <w:sz w:val="24"/>
          <w:szCs w:val="24"/>
          <w:lang w:val="sq-AL"/>
        </w:rPr>
        <w:t>. Shuma e mbetur pas përllogaritjeve të pikës 4 është shuma e cila përfiton partia pjesëmarrëse në zgjedhje nga Buxheti i Shtetit.</w:t>
      </w:r>
    </w:p>
    <w:p w:rsidR="000C32B1" w:rsidRPr="00503732" w:rsidRDefault="007D1710" w:rsidP="000C32B1">
      <w:p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t>6</w:t>
      </w:r>
      <w:r w:rsidR="000C32B1" w:rsidRPr="00503732">
        <w:rPr>
          <w:rFonts w:ascii="Times New Roman" w:eastAsia="Times New Roman" w:hAnsi="Times New Roman" w:cs="Times New Roman"/>
          <w:sz w:val="24"/>
          <w:szCs w:val="24"/>
          <w:lang w:val="sq-AL"/>
        </w:rPr>
        <w:t>. Në rast se shuma e përllogaritur në pikën 4 të këtij neni është më e lartë se totali i shpenzimeve të fushatës zgjedhore të raportuara nga partia politike apo subjekti zgjedhor ose është vlerësuar si e tillë nga KQZ-ja sipas auditimeve të pavaruara apo verifikimeve të saj, subjekti zgjedhor/partia politike është e detyruar të kthejë diferencën në</w:t>
      </w:r>
      <w:r w:rsidR="00E677BE" w:rsidRPr="00503732">
        <w:rPr>
          <w:rFonts w:ascii="Times New Roman" w:eastAsia="Times New Roman" w:hAnsi="Times New Roman" w:cs="Times New Roman"/>
          <w:sz w:val="24"/>
          <w:szCs w:val="24"/>
          <w:lang w:val="sq-AL"/>
        </w:rPr>
        <w:t xml:space="preserve"> KQZ</w:t>
      </w:r>
      <w:r w:rsidR="000C32B1" w:rsidRPr="00503732">
        <w:rPr>
          <w:rFonts w:ascii="Times New Roman" w:eastAsia="Times New Roman" w:hAnsi="Times New Roman" w:cs="Times New Roman"/>
          <w:sz w:val="24"/>
          <w:szCs w:val="24"/>
          <w:lang w:val="sq-AL"/>
        </w:rPr>
        <w:t xml:space="preserve"> .</w:t>
      </w:r>
    </w:p>
    <w:p w:rsidR="000C32B1" w:rsidRPr="00503732" w:rsidRDefault="007D1710" w:rsidP="000C32B1">
      <w:p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t>7</w:t>
      </w:r>
      <w:r w:rsidR="000C32B1" w:rsidRPr="00503732">
        <w:rPr>
          <w:rFonts w:ascii="Times New Roman" w:eastAsia="Times New Roman" w:hAnsi="Times New Roman" w:cs="Times New Roman"/>
          <w:sz w:val="24"/>
          <w:szCs w:val="24"/>
          <w:lang w:val="sq-AL"/>
        </w:rPr>
        <w:t>. Në rast se partia politike apo subjekti zgjedhor nuk zbaton përcaktimin e bërë në pikën 6 të këtij neni, atëherë përjashtohet nga e drejta për të përfituar fonde publike për një periudhë jo më pak se 5 vjet.</w:t>
      </w:r>
    </w:p>
    <w:p w:rsidR="007D1710" w:rsidRPr="00503732" w:rsidRDefault="00A64862" w:rsidP="000C32B1">
      <w:p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r>
      <w:r w:rsidR="007D1710" w:rsidRPr="00503732">
        <w:rPr>
          <w:rFonts w:ascii="Times New Roman" w:eastAsia="Times New Roman" w:hAnsi="Times New Roman" w:cs="Times New Roman"/>
          <w:sz w:val="24"/>
          <w:szCs w:val="24"/>
          <w:lang w:val="sq-AL"/>
        </w:rPr>
        <w:t>8. N</w:t>
      </w:r>
      <w:r w:rsidR="00C03276" w:rsidRPr="00503732">
        <w:rPr>
          <w:rFonts w:ascii="Times New Roman" w:eastAsia="Times New Roman" w:hAnsi="Times New Roman" w:cs="Times New Roman"/>
          <w:sz w:val="24"/>
          <w:szCs w:val="24"/>
          <w:lang w:val="sq-AL"/>
        </w:rPr>
        <w:t>ë</w:t>
      </w:r>
      <w:r w:rsidR="007D1710" w:rsidRPr="00503732">
        <w:rPr>
          <w:rFonts w:ascii="Times New Roman" w:eastAsia="Times New Roman" w:hAnsi="Times New Roman" w:cs="Times New Roman"/>
          <w:sz w:val="24"/>
          <w:szCs w:val="24"/>
          <w:lang w:val="sq-AL"/>
        </w:rPr>
        <w:t xml:space="preserve"> çdo rast KQZ ka t</w:t>
      </w:r>
      <w:r w:rsidR="00C03276" w:rsidRPr="00503732">
        <w:rPr>
          <w:rFonts w:ascii="Times New Roman" w:eastAsia="Times New Roman" w:hAnsi="Times New Roman" w:cs="Times New Roman"/>
          <w:sz w:val="24"/>
          <w:szCs w:val="24"/>
          <w:lang w:val="sq-AL"/>
        </w:rPr>
        <w:t>ë</w:t>
      </w:r>
      <w:r w:rsidR="007D1710" w:rsidRPr="00503732">
        <w:rPr>
          <w:rFonts w:ascii="Times New Roman" w:eastAsia="Times New Roman" w:hAnsi="Times New Roman" w:cs="Times New Roman"/>
          <w:sz w:val="24"/>
          <w:szCs w:val="24"/>
          <w:lang w:val="sq-AL"/>
        </w:rPr>
        <w:t xml:space="preserve"> drej</w:t>
      </w:r>
      <w:r w:rsidR="00503732">
        <w:rPr>
          <w:rFonts w:ascii="Times New Roman" w:eastAsia="Times New Roman" w:hAnsi="Times New Roman" w:cs="Times New Roman"/>
          <w:sz w:val="24"/>
          <w:szCs w:val="24"/>
          <w:lang w:val="sq-AL"/>
        </w:rPr>
        <w:t>t</w:t>
      </w:r>
      <w:r w:rsidR="00C03276" w:rsidRPr="00503732">
        <w:rPr>
          <w:rFonts w:ascii="Times New Roman" w:eastAsia="Times New Roman" w:hAnsi="Times New Roman" w:cs="Times New Roman"/>
          <w:sz w:val="24"/>
          <w:szCs w:val="24"/>
          <w:lang w:val="sq-AL"/>
        </w:rPr>
        <w:t>ë</w:t>
      </w:r>
      <w:r w:rsidR="007D1710" w:rsidRPr="00503732">
        <w:rPr>
          <w:rFonts w:ascii="Times New Roman" w:eastAsia="Times New Roman" w:hAnsi="Times New Roman" w:cs="Times New Roman"/>
          <w:sz w:val="24"/>
          <w:szCs w:val="24"/>
          <w:lang w:val="sq-AL"/>
        </w:rPr>
        <w:t xml:space="preserve"> q</w:t>
      </w:r>
      <w:r w:rsidR="00C03276" w:rsidRPr="00503732">
        <w:rPr>
          <w:rFonts w:ascii="Times New Roman" w:eastAsia="Times New Roman" w:hAnsi="Times New Roman" w:cs="Times New Roman"/>
          <w:sz w:val="24"/>
          <w:szCs w:val="24"/>
          <w:lang w:val="sq-AL"/>
        </w:rPr>
        <w:t>ë</w:t>
      </w:r>
      <w:r w:rsidR="007D1710" w:rsidRPr="00503732">
        <w:rPr>
          <w:rFonts w:ascii="Times New Roman" w:eastAsia="Times New Roman" w:hAnsi="Times New Roman" w:cs="Times New Roman"/>
          <w:sz w:val="24"/>
          <w:szCs w:val="24"/>
          <w:lang w:val="sq-AL"/>
        </w:rPr>
        <w:t xml:space="preserve"> t</w:t>
      </w:r>
      <w:r w:rsidR="00C03276" w:rsidRPr="00503732">
        <w:rPr>
          <w:rFonts w:ascii="Times New Roman" w:eastAsia="Times New Roman" w:hAnsi="Times New Roman" w:cs="Times New Roman"/>
          <w:sz w:val="24"/>
          <w:szCs w:val="24"/>
          <w:lang w:val="sq-AL"/>
        </w:rPr>
        <w:t>ë</w:t>
      </w:r>
      <w:r w:rsidR="007D1710" w:rsidRPr="00503732">
        <w:rPr>
          <w:rFonts w:ascii="Times New Roman" w:eastAsia="Times New Roman" w:hAnsi="Times New Roman" w:cs="Times New Roman"/>
          <w:sz w:val="24"/>
          <w:szCs w:val="24"/>
          <w:lang w:val="sq-AL"/>
        </w:rPr>
        <w:t xml:space="preserve"> vendos</w:t>
      </w:r>
      <w:r w:rsidR="00C03276" w:rsidRPr="00503732">
        <w:rPr>
          <w:rFonts w:ascii="Times New Roman" w:eastAsia="Times New Roman" w:hAnsi="Times New Roman" w:cs="Times New Roman"/>
          <w:sz w:val="24"/>
          <w:szCs w:val="24"/>
          <w:lang w:val="sq-AL"/>
        </w:rPr>
        <w:t>ë</w:t>
      </w:r>
      <w:r w:rsidR="007D1710" w:rsidRPr="00503732">
        <w:rPr>
          <w:rFonts w:ascii="Times New Roman" w:eastAsia="Times New Roman" w:hAnsi="Times New Roman" w:cs="Times New Roman"/>
          <w:sz w:val="24"/>
          <w:szCs w:val="24"/>
          <w:lang w:val="sq-AL"/>
        </w:rPr>
        <w:t xml:space="preserve"> kompesimin midis shumave q</w:t>
      </w:r>
      <w:r w:rsidR="00C03276" w:rsidRPr="00503732">
        <w:rPr>
          <w:rFonts w:ascii="Times New Roman" w:eastAsia="Times New Roman" w:hAnsi="Times New Roman" w:cs="Times New Roman"/>
          <w:sz w:val="24"/>
          <w:szCs w:val="24"/>
          <w:lang w:val="sq-AL"/>
        </w:rPr>
        <w:t>ë</w:t>
      </w:r>
      <w:r w:rsidR="007D1710" w:rsidRPr="00503732">
        <w:rPr>
          <w:rFonts w:ascii="Times New Roman" w:eastAsia="Times New Roman" w:hAnsi="Times New Roman" w:cs="Times New Roman"/>
          <w:sz w:val="24"/>
          <w:szCs w:val="24"/>
          <w:lang w:val="sq-AL"/>
        </w:rPr>
        <w:t xml:space="preserve"> subjektet duhet t</w:t>
      </w:r>
      <w:r w:rsidR="00C03276" w:rsidRPr="00503732">
        <w:rPr>
          <w:rFonts w:ascii="Times New Roman" w:eastAsia="Times New Roman" w:hAnsi="Times New Roman" w:cs="Times New Roman"/>
          <w:sz w:val="24"/>
          <w:szCs w:val="24"/>
          <w:lang w:val="sq-AL"/>
        </w:rPr>
        <w:t>ë</w:t>
      </w:r>
      <w:r w:rsidR="007D1710" w:rsidRPr="00503732">
        <w:rPr>
          <w:rFonts w:ascii="Times New Roman" w:eastAsia="Times New Roman" w:hAnsi="Times New Roman" w:cs="Times New Roman"/>
          <w:sz w:val="24"/>
          <w:szCs w:val="24"/>
          <w:lang w:val="sq-AL"/>
        </w:rPr>
        <w:t xml:space="preserve"> kthejn</w:t>
      </w:r>
      <w:r w:rsidR="00C03276" w:rsidRPr="00503732">
        <w:rPr>
          <w:rFonts w:ascii="Times New Roman" w:eastAsia="Times New Roman" w:hAnsi="Times New Roman" w:cs="Times New Roman"/>
          <w:sz w:val="24"/>
          <w:szCs w:val="24"/>
          <w:lang w:val="sq-AL"/>
        </w:rPr>
        <w:t>ë</w:t>
      </w:r>
      <w:r w:rsidR="007D1710" w:rsidRPr="00503732">
        <w:rPr>
          <w:rFonts w:ascii="Times New Roman" w:eastAsia="Times New Roman" w:hAnsi="Times New Roman" w:cs="Times New Roman"/>
          <w:sz w:val="24"/>
          <w:szCs w:val="24"/>
          <w:lang w:val="sq-AL"/>
        </w:rPr>
        <w:t xml:space="preserve"> n</w:t>
      </w:r>
      <w:r w:rsidR="00C03276" w:rsidRPr="00503732">
        <w:rPr>
          <w:rFonts w:ascii="Times New Roman" w:eastAsia="Times New Roman" w:hAnsi="Times New Roman" w:cs="Times New Roman"/>
          <w:sz w:val="24"/>
          <w:szCs w:val="24"/>
          <w:lang w:val="sq-AL"/>
        </w:rPr>
        <w:t>ë</w:t>
      </w:r>
      <w:r w:rsidR="007D1710" w:rsidRPr="00503732">
        <w:rPr>
          <w:rFonts w:ascii="Times New Roman" w:eastAsia="Times New Roman" w:hAnsi="Times New Roman" w:cs="Times New Roman"/>
          <w:sz w:val="24"/>
          <w:szCs w:val="24"/>
          <w:lang w:val="sq-AL"/>
        </w:rPr>
        <w:t xml:space="preserve"> KQZ sipas parashikimeve t</w:t>
      </w:r>
      <w:r w:rsidR="00C03276" w:rsidRPr="00503732">
        <w:rPr>
          <w:rFonts w:ascii="Times New Roman" w:eastAsia="Times New Roman" w:hAnsi="Times New Roman" w:cs="Times New Roman"/>
          <w:sz w:val="24"/>
          <w:szCs w:val="24"/>
          <w:lang w:val="sq-AL"/>
        </w:rPr>
        <w:t>ë</w:t>
      </w:r>
      <w:r w:rsidR="007D1710" w:rsidRPr="00503732">
        <w:rPr>
          <w:rFonts w:ascii="Times New Roman" w:eastAsia="Times New Roman" w:hAnsi="Times New Roman" w:cs="Times New Roman"/>
          <w:sz w:val="24"/>
          <w:szCs w:val="24"/>
          <w:lang w:val="sq-AL"/>
        </w:rPr>
        <w:t xml:space="preserve"> </w:t>
      </w:r>
      <w:r w:rsidRPr="00503732">
        <w:rPr>
          <w:rFonts w:ascii="Times New Roman" w:eastAsia="Times New Roman" w:hAnsi="Times New Roman" w:cs="Times New Roman"/>
          <w:sz w:val="24"/>
          <w:szCs w:val="24"/>
          <w:lang w:val="sq-AL"/>
        </w:rPr>
        <w:t>k</w:t>
      </w:r>
      <w:r w:rsidR="00C03276" w:rsidRPr="00503732">
        <w:rPr>
          <w:rFonts w:ascii="Times New Roman" w:eastAsia="Times New Roman" w:hAnsi="Times New Roman" w:cs="Times New Roman"/>
          <w:sz w:val="24"/>
          <w:szCs w:val="24"/>
          <w:lang w:val="sq-AL"/>
        </w:rPr>
        <w:t>ë</w:t>
      </w:r>
      <w:r w:rsidRPr="00503732">
        <w:rPr>
          <w:rFonts w:ascii="Times New Roman" w:eastAsia="Times New Roman" w:hAnsi="Times New Roman" w:cs="Times New Roman"/>
          <w:sz w:val="24"/>
          <w:szCs w:val="24"/>
          <w:lang w:val="sq-AL"/>
        </w:rPr>
        <w:t>tij neni dhe shumave q</w:t>
      </w:r>
      <w:r w:rsidR="00C03276" w:rsidRPr="00503732">
        <w:rPr>
          <w:rFonts w:ascii="Times New Roman" w:eastAsia="Times New Roman" w:hAnsi="Times New Roman" w:cs="Times New Roman"/>
          <w:sz w:val="24"/>
          <w:szCs w:val="24"/>
          <w:lang w:val="sq-AL"/>
        </w:rPr>
        <w:t>ë</w:t>
      </w:r>
      <w:r w:rsidRPr="00503732">
        <w:rPr>
          <w:rFonts w:ascii="Times New Roman" w:eastAsia="Times New Roman" w:hAnsi="Times New Roman" w:cs="Times New Roman"/>
          <w:sz w:val="24"/>
          <w:szCs w:val="24"/>
          <w:lang w:val="sq-AL"/>
        </w:rPr>
        <w:t xml:space="preserve"> ajo shp</w:t>
      </w:r>
      <w:r w:rsidR="00C03276" w:rsidRPr="00503732">
        <w:rPr>
          <w:rFonts w:ascii="Times New Roman" w:eastAsia="Times New Roman" w:hAnsi="Times New Roman" w:cs="Times New Roman"/>
          <w:sz w:val="24"/>
          <w:szCs w:val="24"/>
          <w:lang w:val="sq-AL"/>
        </w:rPr>
        <w:t>ë</w:t>
      </w:r>
      <w:r w:rsidRPr="00503732">
        <w:rPr>
          <w:rFonts w:ascii="Times New Roman" w:eastAsia="Times New Roman" w:hAnsi="Times New Roman" w:cs="Times New Roman"/>
          <w:sz w:val="24"/>
          <w:szCs w:val="24"/>
          <w:lang w:val="sq-AL"/>
        </w:rPr>
        <w:t>rndan sipas ligjit p</w:t>
      </w:r>
      <w:r w:rsidR="00C03276" w:rsidRPr="00503732">
        <w:rPr>
          <w:rFonts w:ascii="Times New Roman" w:eastAsia="Times New Roman" w:hAnsi="Times New Roman" w:cs="Times New Roman"/>
          <w:sz w:val="24"/>
          <w:szCs w:val="24"/>
          <w:lang w:val="sq-AL"/>
        </w:rPr>
        <w:t>ë</w:t>
      </w:r>
      <w:r w:rsidRPr="00503732">
        <w:rPr>
          <w:rFonts w:ascii="Times New Roman" w:eastAsia="Times New Roman" w:hAnsi="Times New Roman" w:cs="Times New Roman"/>
          <w:sz w:val="24"/>
          <w:szCs w:val="24"/>
          <w:lang w:val="sq-AL"/>
        </w:rPr>
        <w:t>r vitin pasardh</w:t>
      </w:r>
      <w:r w:rsidR="00C03276" w:rsidRPr="00503732">
        <w:rPr>
          <w:rFonts w:ascii="Times New Roman" w:eastAsia="Times New Roman" w:hAnsi="Times New Roman" w:cs="Times New Roman"/>
          <w:sz w:val="24"/>
          <w:szCs w:val="24"/>
          <w:lang w:val="sq-AL"/>
        </w:rPr>
        <w:t>ë</w:t>
      </w:r>
      <w:r w:rsidRPr="00503732">
        <w:rPr>
          <w:rFonts w:ascii="Times New Roman" w:eastAsia="Times New Roman" w:hAnsi="Times New Roman" w:cs="Times New Roman"/>
          <w:sz w:val="24"/>
          <w:szCs w:val="24"/>
          <w:lang w:val="sq-AL"/>
        </w:rPr>
        <w:t>s.</w:t>
      </w:r>
    </w:p>
    <w:p w:rsidR="007D1710" w:rsidRPr="00503732" w:rsidRDefault="007D1710" w:rsidP="000C32B1">
      <w:pPr>
        <w:tabs>
          <w:tab w:val="left" w:pos="0"/>
        </w:tabs>
        <w:spacing w:after="0" w:line="276" w:lineRule="auto"/>
        <w:jc w:val="both"/>
        <w:rPr>
          <w:rFonts w:ascii="Times New Roman" w:eastAsia="Times New Roman" w:hAnsi="Times New Roman" w:cs="Times New Roman"/>
          <w:sz w:val="24"/>
          <w:szCs w:val="24"/>
          <w:lang w:val="sq-AL"/>
        </w:rPr>
      </w:pPr>
    </w:p>
    <w:p w:rsidR="007D1710" w:rsidRPr="00503732" w:rsidRDefault="007D1710" w:rsidP="000C32B1">
      <w:pPr>
        <w:tabs>
          <w:tab w:val="left" w:pos="0"/>
        </w:tabs>
        <w:spacing w:after="0" w:line="276" w:lineRule="auto"/>
        <w:jc w:val="both"/>
        <w:rPr>
          <w:rFonts w:ascii="Times New Roman" w:eastAsia="Times New Roman" w:hAnsi="Times New Roman" w:cs="Times New Roman"/>
          <w:sz w:val="24"/>
          <w:szCs w:val="24"/>
          <w:lang w:val="sq-AL"/>
        </w:rPr>
      </w:pPr>
    </w:p>
    <w:p w:rsidR="000C32B1" w:rsidRPr="00503732" w:rsidRDefault="000C32B1" w:rsidP="000C32B1">
      <w:pPr>
        <w:tabs>
          <w:tab w:val="left" w:pos="0"/>
        </w:tabs>
        <w:spacing w:after="0" w:line="276" w:lineRule="auto"/>
        <w:jc w:val="center"/>
        <w:rPr>
          <w:rFonts w:ascii="Times New Roman" w:eastAsia="Calibri" w:hAnsi="Times New Roman" w:cs="Times New Roman"/>
          <w:b/>
          <w:sz w:val="24"/>
          <w:szCs w:val="24"/>
          <w:lang w:val="sq-AL"/>
        </w:rPr>
      </w:pPr>
    </w:p>
    <w:p w:rsidR="000C32B1" w:rsidRPr="00503732" w:rsidRDefault="000C32B1" w:rsidP="000C32B1">
      <w:pPr>
        <w:tabs>
          <w:tab w:val="left" w:pos="0"/>
        </w:tabs>
        <w:spacing w:after="0" w:line="276" w:lineRule="auto"/>
        <w:jc w:val="center"/>
        <w:rPr>
          <w:rFonts w:ascii="Times New Roman" w:eastAsia="Calibri" w:hAnsi="Times New Roman" w:cs="Times New Roman"/>
          <w:b/>
          <w:sz w:val="24"/>
          <w:szCs w:val="24"/>
          <w:lang w:val="sq-AL"/>
        </w:rPr>
      </w:pPr>
      <w:r w:rsidRPr="00503732">
        <w:rPr>
          <w:rFonts w:ascii="Times New Roman" w:eastAsia="Calibri" w:hAnsi="Times New Roman" w:cs="Times New Roman"/>
          <w:b/>
          <w:sz w:val="24"/>
          <w:szCs w:val="24"/>
          <w:lang w:val="sq-AL"/>
        </w:rPr>
        <w:t>Neni 9</w:t>
      </w:r>
    </w:p>
    <w:p w:rsidR="000C32B1" w:rsidRPr="00503732" w:rsidRDefault="000C32B1" w:rsidP="000C32B1">
      <w:pPr>
        <w:tabs>
          <w:tab w:val="left" w:pos="0"/>
        </w:tabs>
        <w:spacing w:after="0" w:line="276" w:lineRule="auto"/>
        <w:jc w:val="center"/>
        <w:rPr>
          <w:rFonts w:ascii="Times New Roman" w:eastAsia="Calibri" w:hAnsi="Times New Roman" w:cs="Times New Roman"/>
          <w:sz w:val="24"/>
          <w:szCs w:val="24"/>
          <w:lang w:val="sq-AL"/>
        </w:rPr>
      </w:pPr>
    </w:p>
    <w:p w:rsidR="000C32B1" w:rsidRPr="00503732" w:rsidRDefault="000C32B1" w:rsidP="000C32B1">
      <w:pPr>
        <w:tabs>
          <w:tab w:val="left" w:pos="0"/>
        </w:tabs>
        <w:spacing w:after="0" w:line="276" w:lineRule="auto"/>
        <w:ind w:firstLine="562"/>
        <w:jc w:val="center"/>
        <w:rPr>
          <w:rFonts w:ascii="Times New Roman" w:eastAsia="Times New Roman" w:hAnsi="Times New Roman" w:cs="Times New Roman"/>
          <w:b/>
          <w:sz w:val="24"/>
          <w:szCs w:val="24"/>
          <w:lang w:val="sq-AL"/>
        </w:rPr>
      </w:pPr>
      <w:r w:rsidRPr="00503732">
        <w:rPr>
          <w:rFonts w:ascii="Times New Roman" w:eastAsia="Times New Roman" w:hAnsi="Times New Roman" w:cs="Times New Roman"/>
          <w:b/>
          <w:sz w:val="24"/>
          <w:szCs w:val="24"/>
          <w:lang w:val="sq-AL"/>
        </w:rPr>
        <w:t>Burimet e financimit të fushatës zgjedhore</w:t>
      </w:r>
    </w:p>
    <w:p w:rsidR="000C32B1" w:rsidRPr="00503732" w:rsidRDefault="000C32B1" w:rsidP="000C32B1">
      <w:pPr>
        <w:tabs>
          <w:tab w:val="left" w:pos="0"/>
        </w:tabs>
        <w:spacing w:after="0" w:line="276" w:lineRule="auto"/>
        <w:ind w:firstLine="562"/>
        <w:jc w:val="center"/>
        <w:rPr>
          <w:rFonts w:ascii="Times New Roman" w:eastAsia="Times New Roman" w:hAnsi="Times New Roman" w:cs="Times New Roman"/>
          <w:b/>
          <w:sz w:val="24"/>
          <w:szCs w:val="24"/>
          <w:lang w:val="sq-AL"/>
        </w:rPr>
      </w:pPr>
    </w:p>
    <w:p w:rsidR="000C32B1" w:rsidRPr="00503732" w:rsidRDefault="000C32B1" w:rsidP="000C32B1">
      <w:p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t>1.Burimet e financimit të fushatës për subjektet zgjedhore janë:</w:t>
      </w:r>
    </w:p>
    <w:p w:rsidR="000C32B1" w:rsidRPr="00503732" w:rsidRDefault="000C32B1" w:rsidP="000C32B1">
      <w:pPr>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t>a) fondet e dhëna paradhënie nga Buxheti i Shtetit për partitë politike të regjistruara si subjekte zgjedhore;</w:t>
      </w:r>
    </w:p>
    <w:p w:rsidR="000C32B1" w:rsidRPr="00503732" w:rsidRDefault="000C32B1" w:rsidP="000C32B1">
      <w:pPr>
        <w:tabs>
          <w:tab w:val="left" w:pos="0"/>
        </w:tabs>
        <w:spacing w:after="0" w:line="276" w:lineRule="auto"/>
        <w:ind w:left="567"/>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t>b)  të ardhurat e vetë subjektit zgjedhor të krijuara sipas ligjit;</w:t>
      </w:r>
    </w:p>
    <w:p w:rsidR="000C32B1" w:rsidRPr="00503732" w:rsidRDefault="000C32B1" w:rsidP="000C32B1">
      <w:pPr>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t>c) dhuratat në vlerë monetare, natyrë ose shërbime të dhëna, sipas nenit 13 të këtij ligji;</w:t>
      </w:r>
    </w:p>
    <w:p w:rsidR="000C32B1" w:rsidRPr="00503732" w:rsidRDefault="000C32B1" w:rsidP="000C32B1">
      <w:pPr>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t xml:space="preserve">ç) kreditë e marra nga partitë politike sipas ligjit. Në asnjë rast vlera e një kredie nuk duhet të kalojë shumën e parave, sipas pikës 2 të nenit 13  të këtij </w:t>
      </w:r>
      <w:r w:rsidR="00503732">
        <w:rPr>
          <w:rFonts w:ascii="Times New Roman" w:eastAsia="Times New Roman" w:hAnsi="Times New Roman" w:cs="Times New Roman"/>
          <w:sz w:val="24"/>
          <w:szCs w:val="24"/>
          <w:lang w:val="sq-AL"/>
        </w:rPr>
        <w:t>ligji</w:t>
      </w:r>
      <w:r w:rsidRPr="00503732">
        <w:rPr>
          <w:rFonts w:ascii="Times New Roman" w:eastAsia="Times New Roman" w:hAnsi="Times New Roman" w:cs="Times New Roman"/>
          <w:sz w:val="24"/>
          <w:szCs w:val="24"/>
          <w:lang w:val="sq-AL"/>
        </w:rPr>
        <w:t>.</w:t>
      </w:r>
    </w:p>
    <w:p w:rsidR="000C32B1" w:rsidRPr="00503732" w:rsidRDefault="000C32B1" w:rsidP="000C32B1">
      <w:pPr>
        <w:spacing w:after="0" w:line="276" w:lineRule="auto"/>
        <w:jc w:val="both"/>
        <w:rPr>
          <w:rFonts w:ascii="Times New Roman" w:eastAsia="Times New Roman" w:hAnsi="Times New Roman" w:cs="Times New Roman"/>
          <w:sz w:val="24"/>
          <w:szCs w:val="24"/>
          <w:lang w:val="sq-AL"/>
        </w:rPr>
      </w:pPr>
    </w:p>
    <w:p w:rsidR="000C32B1" w:rsidRPr="00503732" w:rsidRDefault="000C32B1" w:rsidP="000C32B1">
      <w:pPr>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 xml:space="preserve">2. Ndalohet financimi i fushatave zgjedhore nga fonde, dhurata apo shërbime pa kundërshpërblim, të dhëna nga persona fizikë ose juridikë, vendas apo të huaj, jashtë rasteve dhe rregullave të parashikuara nga ky ligj. Shkelja e këtij ndalimi sjell përgjegjësi ligjore për personin përgjegjës për financat në atë parti politike, si dhe për personin fizik ose juridik, vendas apo të huaj. </w:t>
      </w:r>
    </w:p>
    <w:p w:rsidR="000C32B1" w:rsidRPr="00503732" w:rsidRDefault="000C32B1" w:rsidP="000C32B1">
      <w:pPr>
        <w:spacing w:after="0" w:line="276" w:lineRule="auto"/>
        <w:jc w:val="both"/>
        <w:rPr>
          <w:rFonts w:ascii="Times New Roman" w:eastAsia="Times New Roman" w:hAnsi="Times New Roman" w:cs="Times New Roman"/>
          <w:sz w:val="24"/>
          <w:szCs w:val="24"/>
          <w:lang w:val="sq-AL"/>
        </w:rPr>
      </w:pPr>
    </w:p>
    <w:p w:rsidR="000C32B1" w:rsidRPr="00503732" w:rsidRDefault="000C32B1" w:rsidP="000C32B1">
      <w:pPr>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 xml:space="preserve">3. KQZ-ja përcakton me vendim rregullat dhe modalitetet e nevojshme për llogaritjen e vlerës monetare të dhurimeve në natyre ose të shërbimeve të dhëna, sipas vlerës së tregut në momentin e dhënies së tyre.” </w:t>
      </w:r>
    </w:p>
    <w:p w:rsidR="000C32B1" w:rsidRPr="00503732" w:rsidRDefault="000C32B1" w:rsidP="000C32B1">
      <w:pPr>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4. Për qëllime të zbatimit të këtij ligji, kontributetet e dhëna kandidatëve të subjekteve zgjedhore konsiderohen si kontribute për partinë politike për të cilën ata kandidojnë.</w:t>
      </w:r>
    </w:p>
    <w:p w:rsidR="000C32B1" w:rsidRPr="00503732" w:rsidRDefault="000C32B1" w:rsidP="000C32B1">
      <w:pPr>
        <w:tabs>
          <w:tab w:val="left" w:pos="0"/>
        </w:tabs>
        <w:spacing w:after="0" w:line="276" w:lineRule="auto"/>
        <w:jc w:val="center"/>
        <w:rPr>
          <w:rFonts w:ascii="Times New Roman" w:eastAsia="Times New Roman" w:hAnsi="Times New Roman" w:cs="Times New Roman"/>
          <w:sz w:val="24"/>
          <w:szCs w:val="24"/>
          <w:lang w:val="sq-AL"/>
        </w:rPr>
      </w:pPr>
    </w:p>
    <w:p w:rsidR="000C32B1" w:rsidRPr="00503732" w:rsidRDefault="000C32B1" w:rsidP="000C32B1">
      <w:pPr>
        <w:tabs>
          <w:tab w:val="left" w:pos="0"/>
        </w:tabs>
        <w:spacing w:after="0" w:line="276" w:lineRule="auto"/>
        <w:jc w:val="center"/>
        <w:rPr>
          <w:rFonts w:ascii="Times New Roman" w:eastAsia="Times New Roman" w:hAnsi="Times New Roman" w:cs="Times New Roman"/>
          <w:b/>
          <w:sz w:val="24"/>
          <w:szCs w:val="24"/>
          <w:lang w:val="sq-AL"/>
        </w:rPr>
      </w:pPr>
      <w:r w:rsidRPr="00503732">
        <w:rPr>
          <w:rFonts w:ascii="Times New Roman" w:eastAsia="Times New Roman" w:hAnsi="Times New Roman" w:cs="Times New Roman"/>
          <w:b/>
          <w:sz w:val="24"/>
          <w:szCs w:val="24"/>
          <w:lang w:val="sq-AL"/>
        </w:rPr>
        <w:t>Neni  10</w:t>
      </w:r>
    </w:p>
    <w:p w:rsidR="000C32B1" w:rsidRPr="00503732" w:rsidRDefault="000C32B1" w:rsidP="000C32B1">
      <w:pPr>
        <w:tabs>
          <w:tab w:val="left" w:pos="0"/>
        </w:tabs>
        <w:spacing w:after="0" w:line="276" w:lineRule="auto"/>
        <w:jc w:val="center"/>
        <w:rPr>
          <w:rFonts w:ascii="Times New Roman" w:eastAsia="Times New Roman" w:hAnsi="Times New Roman" w:cs="Times New Roman"/>
          <w:sz w:val="24"/>
          <w:szCs w:val="24"/>
          <w:lang w:val="sq-AL"/>
        </w:rPr>
      </w:pPr>
    </w:p>
    <w:p w:rsidR="000C32B1" w:rsidRPr="00503732" w:rsidRDefault="000C32B1" w:rsidP="000C32B1">
      <w:pPr>
        <w:tabs>
          <w:tab w:val="left" w:pos="0"/>
        </w:tabs>
        <w:spacing w:after="0" w:line="276" w:lineRule="auto"/>
        <w:jc w:val="center"/>
        <w:rPr>
          <w:rFonts w:ascii="Times New Roman" w:eastAsia="Times New Roman" w:hAnsi="Times New Roman" w:cs="Times New Roman"/>
          <w:b/>
          <w:sz w:val="24"/>
          <w:szCs w:val="24"/>
          <w:lang w:val="sq-AL"/>
        </w:rPr>
      </w:pPr>
      <w:r w:rsidRPr="00503732">
        <w:rPr>
          <w:rFonts w:ascii="Times New Roman" w:eastAsia="Times New Roman" w:hAnsi="Times New Roman" w:cs="Times New Roman"/>
          <w:b/>
          <w:sz w:val="24"/>
          <w:szCs w:val="24"/>
          <w:lang w:val="sq-AL"/>
        </w:rPr>
        <w:t>Fondet e dhëna nga Buxheti i Shtetit për fushatën zgjedhore</w:t>
      </w:r>
    </w:p>
    <w:p w:rsidR="000C32B1" w:rsidRPr="00503732" w:rsidRDefault="000C32B1" w:rsidP="000C32B1">
      <w:pPr>
        <w:tabs>
          <w:tab w:val="left" w:pos="0"/>
        </w:tabs>
        <w:spacing w:after="0" w:line="276" w:lineRule="auto"/>
        <w:jc w:val="center"/>
        <w:rPr>
          <w:rFonts w:ascii="Times New Roman" w:eastAsia="Times New Roman" w:hAnsi="Times New Roman" w:cs="Times New Roman"/>
          <w:sz w:val="24"/>
          <w:szCs w:val="24"/>
          <w:lang w:val="sq-AL"/>
        </w:rPr>
      </w:pPr>
    </w:p>
    <w:p w:rsidR="000C32B1" w:rsidRPr="00503732" w:rsidRDefault="000C32B1" w:rsidP="000C32B1">
      <w:p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 xml:space="preserve">Fondi i përcaktuar me vendim të Kuvendit, sipas pikës 1 të nenit 8 të këtij ligji, u shpërndahet partive të regjistruara si subjekte zgjedhore si më poshtë: </w:t>
      </w:r>
    </w:p>
    <w:p w:rsidR="000C32B1" w:rsidRPr="00503732" w:rsidRDefault="000C32B1" w:rsidP="000C32B1">
      <w:pPr>
        <w:numPr>
          <w:ilvl w:val="0"/>
          <w:numId w:val="1"/>
        </w:num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90 përqind e fondit i shpërndahet partive politike të rregjistruara si subjekte zgjedhore të cilat kanë marrë jo më pak se 0.5 përqind të votave të vlefshme në zgjedhjet pararendëse.</w:t>
      </w:r>
      <w:r w:rsidR="005B6286" w:rsidRPr="00503732">
        <w:rPr>
          <w:rFonts w:ascii="Times New Roman" w:eastAsia="Times New Roman" w:hAnsi="Times New Roman" w:cs="Times New Roman"/>
          <w:sz w:val="24"/>
          <w:szCs w:val="24"/>
          <w:lang w:val="sq-AL"/>
        </w:rPr>
        <w:t xml:space="preserve"> </w:t>
      </w:r>
    </w:p>
    <w:p w:rsidR="000C32B1" w:rsidRPr="00503732" w:rsidRDefault="000C32B1" w:rsidP="000C32B1">
      <w:pPr>
        <w:numPr>
          <w:ilvl w:val="0"/>
          <w:numId w:val="1"/>
        </w:num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b) 10 përqind e fondit i shpërndahet partive politike dhe kandidatëve të pavarur të rregjistruar si subjekte zgjedhore dhe që nuk përfitojnë sipas shkronjës “a”  të këtij neni.</w:t>
      </w:r>
    </w:p>
    <w:p w:rsidR="005B6286" w:rsidRPr="00503732" w:rsidRDefault="005B6286" w:rsidP="000C32B1">
      <w:pPr>
        <w:tabs>
          <w:tab w:val="left" w:pos="0"/>
        </w:tabs>
        <w:spacing w:after="0" w:line="276" w:lineRule="auto"/>
        <w:jc w:val="center"/>
        <w:rPr>
          <w:rFonts w:ascii="Times New Roman" w:eastAsia="Times New Roman" w:hAnsi="Times New Roman" w:cs="Times New Roman"/>
          <w:sz w:val="24"/>
          <w:szCs w:val="24"/>
          <w:lang w:val="sq-AL"/>
        </w:rPr>
      </w:pPr>
    </w:p>
    <w:p w:rsidR="005B6286" w:rsidRPr="00503732" w:rsidRDefault="005B6286" w:rsidP="00915A4A">
      <w:p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Fondi i m</w:t>
      </w:r>
      <w:r w:rsidR="007D1710" w:rsidRPr="00503732">
        <w:rPr>
          <w:rFonts w:ascii="Times New Roman" w:eastAsia="Times New Roman" w:hAnsi="Times New Roman" w:cs="Times New Roman"/>
          <w:sz w:val="24"/>
          <w:szCs w:val="24"/>
          <w:lang w:val="sq-AL"/>
        </w:rPr>
        <w:t>ë</w:t>
      </w:r>
      <w:r w:rsidRPr="00503732">
        <w:rPr>
          <w:rFonts w:ascii="Times New Roman" w:eastAsia="Times New Roman" w:hAnsi="Times New Roman" w:cs="Times New Roman"/>
          <w:sz w:val="24"/>
          <w:szCs w:val="24"/>
          <w:lang w:val="sq-AL"/>
        </w:rPr>
        <w:t>sip</w:t>
      </w:r>
      <w:r w:rsidR="007D1710" w:rsidRPr="00503732">
        <w:rPr>
          <w:rFonts w:ascii="Times New Roman" w:eastAsia="Times New Roman" w:hAnsi="Times New Roman" w:cs="Times New Roman"/>
          <w:sz w:val="24"/>
          <w:szCs w:val="24"/>
          <w:lang w:val="sq-AL"/>
        </w:rPr>
        <w:t>ë</w:t>
      </w:r>
      <w:r w:rsidRPr="00503732">
        <w:rPr>
          <w:rFonts w:ascii="Times New Roman" w:eastAsia="Times New Roman" w:hAnsi="Times New Roman" w:cs="Times New Roman"/>
          <w:sz w:val="24"/>
          <w:szCs w:val="24"/>
          <w:lang w:val="sq-AL"/>
        </w:rPr>
        <w:t>rm u shp</w:t>
      </w:r>
      <w:r w:rsidR="007D1710" w:rsidRPr="00503732">
        <w:rPr>
          <w:rFonts w:ascii="Times New Roman" w:eastAsia="Times New Roman" w:hAnsi="Times New Roman" w:cs="Times New Roman"/>
          <w:sz w:val="24"/>
          <w:szCs w:val="24"/>
          <w:lang w:val="sq-AL"/>
        </w:rPr>
        <w:t>ë</w:t>
      </w:r>
      <w:r w:rsidRPr="00503732">
        <w:rPr>
          <w:rFonts w:ascii="Times New Roman" w:eastAsia="Times New Roman" w:hAnsi="Times New Roman" w:cs="Times New Roman"/>
          <w:sz w:val="24"/>
          <w:szCs w:val="24"/>
          <w:lang w:val="sq-AL"/>
        </w:rPr>
        <w:t>rndahet partive politike paradh</w:t>
      </w:r>
      <w:r w:rsidR="007D1710" w:rsidRPr="00503732">
        <w:rPr>
          <w:rFonts w:ascii="Times New Roman" w:eastAsia="Times New Roman" w:hAnsi="Times New Roman" w:cs="Times New Roman"/>
          <w:sz w:val="24"/>
          <w:szCs w:val="24"/>
          <w:lang w:val="sq-AL"/>
        </w:rPr>
        <w:t>ë</w:t>
      </w:r>
      <w:r w:rsidRPr="00503732">
        <w:rPr>
          <w:rFonts w:ascii="Times New Roman" w:eastAsia="Times New Roman" w:hAnsi="Times New Roman" w:cs="Times New Roman"/>
          <w:sz w:val="24"/>
          <w:szCs w:val="24"/>
          <w:lang w:val="sq-AL"/>
        </w:rPr>
        <w:t>nie, p</w:t>
      </w:r>
      <w:r w:rsidR="007D1710" w:rsidRPr="00503732">
        <w:rPr>
          <w:rFonts w:ascii="Times New Roman" w:eastAsia="Times New Roman" w:hAnsi="Times New Roman" w:cs="Times New Roman"/>
          <w:sz w:val="24"/>
          <w:szCs w:val="24"/>
          <w:lang w:val="sq-AL"/>
        </w:rPr>
        <w:t>ë</w:t>
      </w:r>
      <w:r w:rsidRPr="00503732">
        <w:rPr>
          <w:rFonts w:ascii="Times New Roman" w:eastAsia="Times New Roman" w:hAnsi="Times New Roman" w:cs="Times New Roman"/>
          <w:sz w:val="24"/>
          <w:szCs w:val="24"/>
          <w:lang w:val="sq-AL"/>
        </w:rPr>
        <w:t>rpara zhvillimit t</w:t>
      </w:r>
      <w:r w:rsidR="007D1710" w:rsidRPr="00503732">
        <w:rPr>
          <w:rFonts w:ascii="Times New Roman" w:eastAsia="Times New Roman" w:hAnsi="Times New Roman" w:cs="Times New Roman"/>
          <w:sz w:val="24"/>
          <w:szCs w:val="24"/>
          <w:lang w:val="sq-AL"/>
        </w:rPr>
        <w:t>ë</w:t>
      </w:r>
      <w:r w:rsidRPr="00503732">
        <w:rPr>
          <w:rFonts w:ascii="Times New Roman" w:eastAsia="Times New Roman" w:hAnsi="Times New Roman" w:cs="Times New Roman"/>
          <w:sz w:val="24"/>
          <w:szCs w:val="24"/>
          <w:lang w:val="sq-AL"/>
        </w:rPr>
        <w:t xml:space="preserve"> zgjedhjeve.</w:t>
      </w:r>
    </w:p>
    <w:p w:rsidR="005B6286" w:rsidRPr="00503732" w:rsidRDefault="005B6286" w:rsidP="000C32B1">
      <w:pPr>
        <w:tabs>
          <w:tab w:val="left" w:pos="0"/>
        </w:tabs>
        <w:spacing w:after="0" w:line="276" w:lineRule="auto"/>
        <w:jc w:val="center"/>
        <w:rPr>
          <w:rFonts w:ascii="Times New Roman" w:eastAsia="Times New Roman" w:hAnsi="Times New Roman" w:cs="Times New Roman"/>
          <w:sz w:val="24"/>
          <w:szCs w:val="24"/>
          <w:lang w:val="sq-AL"/>
        </w:rPr>
      </w:pPr>
    </w:p>
    <w:p w:rsidR="00503732" w:rsidRDefault="00503732" w:rsidP="000C32B1">
      <w:pPr>
        <w:tabs>
          <w:tab w:val="left" w:pos="0"/>
        </w:tabs>
        <w:spacing w:after="0" w:line="276" w:lineRule="auto"/>
        <w:jc w:val="center"/>
        <w:rPr>
          <w:rFonts w:ascii="Times New Roman" w:eastAsia="Times New Roman" w:hAnsi="Times New Roman" w:cs="Times New Roman"/>
          <w:b/>
          <w:sz w:val="24"/>
          <w:szCs w:val="24"/>
          <w:lang w:val="sq-AL"/>
        </w:rPr>
      </w:pPr>
    </w:p>
    <w:p w:rsidR="00326805" w:rsidRDefault="00326805" w:rsidP="000C32B1">
      <w:pPr>
        <w:tabs>
          <w:tab w:val="left" w:pos="0"/>
        </w:tabs>
        <w:spacing w:after="0" w:line="276" w:lineRule="auto"/>
        <w:jc w:val="center"/>
        <w:rPr>
          <w:rFonts w:ascii="Times New Roman" w:eastAsia="Times New Roman" w:hAnsi="Times New Roman" w:cs="Times New Roman"/>
          <w:b/>
          <w:sz w:val="24"/>
          <w:szCs w:val="24"/>
          <w:lang w:val="sq-AL"/>
        </w:rPr>
      </w:pPr>
    </w:p>
    <w:p w:rsidR="00326805" w:rsidRDefault="00326805" w:rsidP="000C32B1">
      <w:pPr>
        <w:tabs>
          <w:tab w:val="left" w:pos="0"/>
        </w:tabs>
        <w:spacing w:after="0" w:line="276" w:lineRule="auto"/>
        <w:jc w:val="center"/>
        <w:rPr>
          <w:rFonts w:ascii="Times New Roman" w:eastAsia="Times New Roman" w:hAnsi="Times New Roman" w:cs="Times New Roman"/>
          <w:b/>
          <w:sz w:val="24"/>
          <w:szCs w:val="24"/>
          <w:lang w:val="sq-AL"/>
        </w:rPr>
      </w:pPr>
    </w:p>
    <w:p w:rsidR="00503732" w:rsidRDefault="00503732" w:rsidP="000C32B1">
      <w:pPr>
        <w:tabs>
          <w:tab w:val="left" w:pos="0"/>
        </w:tabs>
        <w:spacing w:after="0" w:line="276" w:lineRule="auto"/>
        <w:jc w:val="center"/>
        <w:rPr>
          <w:rFonts w:ascii="Times New Roman" w:eastAsia="Times New Roman" w:hAnsi="Times New Roman" w:cs="Times New Roman"/>
          <w:b/>
          <w:sz w:val="24"/>
          <w:szCs w:val="24"/>
          <w:lang w:val="sq-AL"/>
        </w:rPr>
      </w:pPr>
    </w:p>
    <w:p w:rsidR="000C32B1" w:rsidRPr="00503732" w:rsidRDefault="005B6286" w:rsidP="000C32B1">
      <w:pPr>
        <w:tabs>
          <w:tab w:val="left" w:pos="0"/>
        </w:tabs>
        <w:spacing w:after="0" w:line="276" w:lineRule="auto"/>
        <w:jc w:val="center"/>
        <w:rPr>
          <w:rFonts w:ascii="Times New Roman" w:eastAsia="Times New Roman" w:hAnsi="Times New Roman" w:cs="Times New Roman"/>
          <w:b/>
          <w:sz w:val="24"/>
          <w:szCs w:val="24"/>
          <w:lang w:val="sq-AL"/>
        </w:rPr>
      </w:pPr>
      <w:r w:rsidRPr="00503732">
        <w:rPr>
          <w:rFonts w:ascii="Times New Roman" w:eastAsia="Times New Roman" w:hAnsi="Times New Roman" w:cs="Times New Roman"/>
          <w:b/>
          <w:sz w:val="24"/>
          <w:szCs w:val="24"/>
          <w:lang w:val="sq-AL"/>
        </w:rPr>
        <w:lastRenderedPageBreak/>
        <w:t xml:space="preserve"> </w:t>
      </w:r>
      <w:r w:rsidR="000C32B1" w:rsidRPr="00503732">
        <w:rPr>
          <w:rFonts w:ascii="Times New Roman" w:eastAsia="Times New Roman" w:hAnsi="Times New Roman" w:cs="Times New Roman"/>
          <w:b/>
          <w:sz w:val="24"/>
          <w:szCs w:val="24"/>
          <w:lang w:val="sq-AL"/>
        </w:rPr>
        <w:t>Neni 11</w:t>
      </w:r>
    </w:p>
    <w:p w:rsidR="000C32B1" w:rsidRPr="00503732" w:rsidRDefault="000C32B1" w:rsidP="000C32B1">
      <w:pPr>
        <w:tabs>
          <w:tab w:val="left" w:pos="0"/>
        </w:tabs>
        <w:spacing w:after="0" w:line="276" w:lineRule="auto"/>
        <w:jc w:val="center"/>
        <w:rPr>
          <w:rFonts w:ascii="Times New Roman" w:eastAsia="Times New Roman" w:hAnsi="Times New Roman" w:cs="Times New Roman"/>
          <w:b/>
          <w:bCs/>
          <w:sz w:val="24"/>
          <w:szCs w:val="24"/>
          <w:lang w:val="nb-NO"/>
        </w:rPr>
      </w:pPr>
    </w:p>
    <w:p w:rsidR="000C32B1" w:rsidRPr="00503732" w:rsidRDefault="000C32B1" w:rsidP="000C32B1">
      <w:pPr>
        <w:tabs>
          <w:tab w:val="left" w:pos="0"/>
        </w:tabs>
        <w:spacing w:after="0" w:line="276" w:lineRule="auto"/>
        <w:jc w:val="center"/>
        <w:rPr>
          <w:rFonts w:ascii="Times New Roman" w:eastAsia="Times New Roman" w:hAnsi="Times New Roman" w:cs="Times New Roman"/>
          <w:b/>
          <w:sz w:val="24"/>
          <w:szCs w:val="24"/>
          <w:lang w:val="sq-AL"/>
        </w:rPr>
      </w:pPr>
      <w:r w:rsidRPr="00503732">
        <w:rPr>
          <w:rFonts w:ascii="Times New Roman" w:eastAsia="Times New Roman" w:hAnsi="Times New Roman" w:cs="Times New Roman"/>
          <w:b/>
          <w:sz w:val="24"/>
          <w:szCs w:val="24"/>
          <w:lang w:val="sq-AL"/>
        </w:rPr>
        <w:t>Mënyra e përllogaritjes së fondit paradhënie</w:t>
      </w:r>
    </w:p>
    <w:p w:rsidR="000C32B1" w:rsidRPr="00503732" w:rsidRDefault="000C32B1" w:rsidP="000C32B1">
      <w:pPr>
        <w:tabs>
          <w:tab w:val="left" w:pos="0"/>
        </w:tabs>
        <w:spacing w:after="0" w:line="276" w:lineRule="auto"/>
        <w:jc w:val="center"/>
        <w:rPr>
          <w:rFonts w:ascii="Times New Roman" w:eastAsia="Times New Roman" w:hAnsi="Times New Roman" w:cs="Times New Roman"/>
          <w:b/>
          <w:sz w:val="24"/>
          <w:szCs w:val="24"/>
          <w:lang w:val="sq-AL"/>
        </w:rPr>
      </w:pPr>
    </w:p>
    <w:p w:rsidR="000C32B1" w:rsidRPr="00503732" w:rsidRDefault="000C32B1" w:rsidP="000C32B1">
      <w:p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t>1. Fondi i përcaktuar sipas shkronjës “a” të nenit 10 të këtij ligji llogaritet duke pjesëtuar këtë fond me totalin e votave të vlefshme të grumbulluara nga partitë politike, që përfitojnë sipas shkronjës “a” të nenit 10 të këtij ligji. Herësi i dalë nga ky pjesëtim shumëzohet me numrin e votave të vlefshme që ka marrë partia politike përkatëse në zgjedhjet paraardhëse.</w:t>
      </w:r>
    </w:p>
    <w:p w:rsidR="000C32B1" w:rsidRPr="00503732" w:rsidRDefault="000C32B1" w:rsidP="000C32B1">
      <w:p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t>2. Fondi i përcaktuar sipas shkronjës “b” të nenit 10 te ketij ligj ndahet duke pjesëtuar këtë fond me numrin e partive politike që përfitojnë, por në asnjë rast kjo shumë nuk mund të jetë më e madhe se shuma më e vogël e përfituar nga një parti, sipas pikës 1 të këtij neni.</w:t>
      </w:r>
    </w:p>
    <w:p w:rsidR="000C32B1" w:rsidRPr="00503732" w:rsidRDefault="000C32B1" w:rsidP="000C32B1">
      <w:p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t>3. Për zgjedhjet e përgjithshme si kriter përdoret rezultati në shkallë vendi, i shpallur nga KQZ-ja për zgjedhjet e përgjithshme paraardhëse. Për zgjedhjet për qeverisjen vendore si kriter  përdoret rezultati në shkallë vendi për këshillat vendorë, i shpallur nga KQZ-ja për zgjedhjet paraardhëse për qeverisjen vendore.</w:t>
      </w:r>
    </w:p>
    <w:p w:rsidR="000C32B1" w:rsidRPr="00503732" w:rsidRDefault="000C32B1" w:rsidP="000C32B1">
      <w:pPr>
        <w:widowControl w:val="0"/>
        <w:spacing w:after="0" w:line="276" w:lineRule="auto"/>
        <w:jc w:val="both"/>
        <w:rPr>
          <w:rFonts w:ascii="Times New Roman" w:eastAsia="Calibri" w:hAnsi="Times New Roman" w:cs="Times New Roman"/>
          <w:bCs/>
          <w:sz w:val="24"/>
          <w:szCs w:val="24"/>
        </w:rPr>
      </w:pPr>
      <w:r w:rsidRPr="00503732">
        <w:rPr>
          <w:rFonts w:ascii="Times New Roman" w:eastAsia="Calibri" w:hAnsi="Times New Roman" w:cs="Times New Roman"/>
          <w:sz w:val="24"/>
          <w:szCs w:val="24"/>
          <w:lang w:val="sq-AL"/>
        </w:rPr>
        <w:tab/>
      </w:r>
      <w:r w:rsidRPr="00503732">
        <w:rPr>
          <w:rFonts w:ascii="Times New Roman" w:eastAsia="Calibri" w:hAnsi="Times New Roman" w:cs="Times New Roman"/>
          <w:sz w:val="24"/>
          <w:szCs w:val="24"/>
        </w:rPr>
        <w:t>4. Fondi i përcaktuar për t’u shpërndarë, sipas nenit 10, i jepet secilës parti jo më vonë se 5 ditë nga regjistrimi i listave shumemërore, apo kandidatëve për kryetar të njësive të qeverisjes vendore të partisë përkatëse.</w:t>
      </w:r>
    </w:p>
    <w:p w:rsidR="000C32B1" w:rsidRPr="00503732" w:rsidRDefault="000C32B1" w:rsidP="000C32B1">
      <w:pPr>
        <w:widowControl w:val="0"/>
        <w:spacing w:after="0" w:line="276" w:lineRule="auto"/>
        <w:jc w:val="center"/>
        <w:rPr>
          <w:rFonts w:ascii="Times New Roman" w:eastAsia="Calibri" w:hAnsi="Times New Roman" w:cs="Times New Roman"/>
          <w:bCs/>
          <w:sz w:val="24"/>
          <w:szCs w:val="24"/>
        </w:rPr>
      </w:pPr>
    </w:p>
    <w:p w:rsidR="000C32B1" w:rsidRPr="00503732" w:rsidRDefault="000C32B1" w:rsidP="000C32B1">
      <w:pPr>
        <w:tabs>
          <w:tab w:val="left" w:pos="0"/>
        </w:tabs>
        <w:spacing w:after="0" w:line="276" w:lineRule="auto"/>
        <w:jc w:val="center"/>
        <w:rPr>
          <w:rFonts w:ascii="Times New Roman" w:eastAsia="Times New Roman" w:hAnsi="Times New Roman" w:cs="Times New Roman"/>
          <w:b/>
          <w:bCs/>
          <w:sz w:val="24"/>
          <w:szCs w:val="24"/>
          <w:lang w:val="sq-AL"/>
        </w:rPr>
      </w:pPr>
      <w:r w:rsidRPr="00503732">
        <w:rPr>
          <w:rFonts w:ascii="Times New Roman" w:eastAsia="Times New Roman" w:hAnsi="Times New Roman" w:cs="Times New Roman"/>
          <w:b/>
          <w:bCs/>
          <w:sz w:val="24"/>
          <w:szCs w:val="24"/>
          <w:lang w:val="sq-AL"/>
        </w:rPr>
        <w:t>Neni 12</w:t>
      </w:r>
    </w:p>
    <w:p w:rsidR="000C32B1" w:rsidRPr="00503732" w:rsidRDefault="000C32B1" w:rsidP="000C32B1">
      <w:pPr>
        <w:widowControl w:val="0"/>
        <w:spacing w:after="0" w:line="276" w:lineRule="auto"/>
        <w:jc w:val="center"/>
        <w:rPr>
          <w:rFonts w:ascii="Times New Roman" w:eastAsia="Calibri" w:hAnsi="Times New Roman" w:cs="Times New Roman"/>
          <w:b/>
          <w:bCs/>
          <w:sz w:val="24"/>
          <w:szCs w:val="24"/>
        </w:rPr>
      </w:pPr>
      <w:r w:rsidRPr="00503732">
        <w:rPr>
          <w:rFonts w:ascii="Times New Roman" w:eastAsia="Calibri" w:hAnsi="Times New Roman" w:cs="Times New Roman"/>
          <w:b/>
          <w:bCs/>
          <w:sz w:val="24"/>
          <w:szCs w:val="24"/>
        </w:rPr>
        <w:t xml:space="preserve">Ndalimi i përdorimit të burimeve publike në mbështetje </w:t>
      </w:r>
    </w:p>
    <w:p w:rsidR="000C32B1" w:rsidRPr="00503732" w:rsidRDefault="000C32B1" w:rsidP="000C32B1">
      <w:pPr>
        <w:widowControl w:val="0"/>
        <w:spacing w:after="0" w:line="276" w:lineRule="auto"/>
        <w:jc w:val="center"/>
        <w:rPr>
          <w:rFonts w:ascii="Times New Roman" w:eastAsia="Calibri" w:hAnsi="Times New Roman" w:cs="Times New Roman"/>
          <w:b/>
          <w:bCs/>
          <w:sz w:val="24"/>
          <w:szCs w:val="24"/>
        </w:rPr>
      </w:pPr>
      <w:r w:rsidRPr="00503732">
        <w:rPr>
          <w:rFonts w:ascii="Times New Roman" w:eastAsia="Calibri" w:hAnsi="Times New Roman" w:cs="Times New Roman"/>
          <w:b/>
          <w:bCs/>
          <w:sz w:val="24"/>
          <w:szCs w:val="24"/>
        </w:rPr>
        <w:t>të subjekteve zgjedhore</w:t>
      </w:r>
    </w:p>
    <w:p w:rsidR="007D1710" w:rsidRPr="00503732" w:rsidRDefault="007D1710" w:rsidP="000C32B1">
      <w:pPr>
        <w:widowControl w:val="0"/>
        <w:spacing w:after="0" w:line="276" w:lineRule="auto"/>
        <w:jc w:val="center"/>
        <w:rPr>
          <w:rFonts w:ascii="Times New Roman" w:eastAsia="Calibri" w:hAnsi="Times New Roman" w:cs="Times New Roman"/>
          <w:b/>
          <w:bCs/>
          <w:sz w:val="24"/>
          <w:szCs w:val="24"/>
        </w:rPr>
      </w:pPr>
    </w:p>
    <w:p w:rsidR="000C32B1" w:rsidRPr="00503732" w:rsidRDefault="000C32B1" w:rsidP="000C32B1">
      <w:pPr>
        <w:spacing w:after="0" w:line="276" w:lineRule="auto"/>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ab/>
        <w:t xml:space="preserve">1. Me përjashtim të rasteve të parashikuara me ligj, nuk mund të përdoren ose të vihen në mbështetje të kandidatëve, të partive politike ose të koalicioneve në zgjedhje burime të organeve apo enteve publike në nivel qendror ose vendor, apo çdo lloj enti tjetër ku shteti zotëron kapitale apo kuota ose/dhe emëron shumicën e organit mbikëqyrës apo organit administrues të entit, pavarësisht nga burimi i kapitalit ose pronësia. </w:t>
      </w:r>
    </w:p>
    <w:p w:rsidR="000C32B1" w:rsidRPr="00503732" w:rsidRDefault="000C32B1" w:rsidP="000C32B1">
      <w:pPr>
        <w:spacing w:after="0" w:line="276" w:lineRule="auto"/>
        <w:contextualSpacing/>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ab/>
        <w:t>2. Në kuptim të këtij neni, “burime” quhen asetet e luajtshme dhe të paluajtshme, të parashikuara në nenin 142 të Kodit Civil, si dhe çdo burim njerëzor i institucionit. Me përdorim të “burimeve njerëzore” kuptohet përdorimi i detyruar në fushatë zgjedhore i administratës së institucionit brenda orarit të punës për qëllime zgjedhore, si dhe përdorimi i detyruar dhe i organizuar brenda orarit mësimor i nxënësve të sistemit shkollor parauniversitar në fushatë zgjedhore. Përdorimi i burimeve njerëzore përfshin edhe presionin ose ofrimin e përfitimeve nëpunësve publikë ose nxënësve për të marrë pjesë në veprimtari që lidhen me fushatën zgjedhore jashtë orarit të punës ose mësimit.</w:t>
      </w:r>
    </w:p>
    <w:p w:rsidR="000C32B1" w:rsidRPr="00503732" w:rsidRDefault="000C32B1" w:rsidP="000C32B1">
      <w:pPr>
        <w:tabs>
          <w:tab w:val="left" w:pos="0"/>
        </w:tabs>
        <w:spacing w:after="0" w:line="276" w:lineRule="auto"/>
        <w:ind w:firstLine="567"/>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ab/>
        <w:t>3. Gjatë fushatës zgjedhore ndalohet marrja në punë, pushimi nga puna, lirimi, lëvizja dhe transferimi në detyrë në institucionet apo entet publike, me përjashtim të rasteve të përligjura. Konsiderohen raste të përligjura rastet kur lëvizja apo lirimi nga puna vjen si rrjedhojë e shkeljeve, sipas legjislacionit përkatës, ose marrja në punë bëhet brenda strukturës dhe organikës në fuqi përpara fushatës zgjedhore nga institucioni apo enti publik në përmbushje të misionit të tij. Bëjnë përjashtim rastet e emergjencave për shkak të ngjarjeve të paparashikuara që diktojnë marrjen në punë.</w:t>
      </w:r>
    </w:p>
    <w:p w:rsidR="000C32B1" w:rsidRPr="00503732" w:rsidRDefault="000C32B1" w:rsidP="000C32B1">
      <w:pPr>
        <w:tabs>
          <w:tab w:val="left" w:pos="0"/>
        </w:tabs>
        <w:spacing w:after="0" w:line="276" w:lineRule="auto"/>
        <w:ind w:firstLine="567"/>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lastRenderedPageBreak/>
        <w:t>4. Ndalohet transmetimi nga Radio Televizioni Publik i aktiviteteve të institucioneve publike qendrore dhe vendore për qëllime zgjedhore. Një aktivitet është për qëllime zgjedhore kur ai promovon arritjet institucionale, investimet ose progresin me punët publike ose kur promovon aspekte specifike të programit zgjedhor të subjektit zgjedhor.</w:t>
      </w:r>
    </w:p>
    <w:p w:rsidR="000C32B1" w:rsidRPr="00503732" w:rsidRDefault="000C32B1" w:rsidP="000C32B1">
      <w:pPr>
        <w:tabs>
          <w:tab w:val="left" w:pos="0"/>
        </w:tabs>
        <w:spacing w:after="0" w:line="276" w:lineRule="auto"/>
        <w:ind w:firstLine="567"/>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5.  KQZ-ja nxjerr udhëzime të hollësishme për të përcaktuar përdorimin dhe shpërdorimin e burimeve publike.”</w:t>
      </w:r>
    </w:p>
    <w:p w:rsidR="000C32B1" w:rsidRPr="00503732" w:rsidRDefault="000C32B1" w:rsidP="000C32B1">
      <w:pPr>
        <w:tabs>
          <w:tab w:val="left" w:pos="0"/>
        </w:tabs>
        <w:spacing w:after="0" w:line="276" w:lineRule="auto"/>
        <w:jc w:val="center"/>
        <w:rPr>
          <w:rFonts w:ascii="Times New Roman" w:eastAsia="Calibri" w:hAnsi="Times New Roman" w:cs="Times New Roman"/>
          <w:sz w:val="24"/>
          <w:szCs w:val="24"/>
        </w:rPr>
      </w:pPr>
    </w:p>
    <w:p w:rsidR="001372BE" w:rsidRPr="00503732" w:rsidRDefault="001372BE" w:rsidP="000C32B1">
      <w:pPr>
        <w:tabs>
          <w:tab w:val="left" w:pos="0"/>
        </w:tabs>
        <w:spacing w:after="0" w:line="276" w:lineRule="auto"/>
        <w:jc w:val="center"/>
        <w:rPr>
          <w:rFonts w:ascii="Times New Roman" w:eastAsia="Calibri" w:hAnsi="Times New Roman" w:cs="Times New Roman"/>
          <w:sz w:val="24"/>
          <w:szCs w:val="24"/>
        </w:rPr>
      </w:pPr>
    </w:p>
    <w:p w:rsidR="001372BE" w:rsidRPr="00503732" w:rsidRDefault="001372BE" w:rsidP="000C32B1">
      <w:pPr>
        <w:tabs>
          <w:tab w:val="left" w:pos="0"/>
        </w:tabs>
        <w:spacing w:after="0" w:line="276" w:lineRule="auto"/>
        <w:jc w:val="center"/>
        <w:rPr>
          <w:rFonts w:ascii="Times New Roman" w:eastAsia="Calibri" w:hAnsi="Times New Roman" w:cs="Times New Roman"/>
          <w:sz w:val="24"/>
          <w:szCs w:val="24"/>
        </w:rPr>
      </w:pPr>
    </w:p>
    <w:p w:rsidR="000C32B1" w:rsidRPr="00503732" w:rsidRDefault="000C32B1" w:rsidP="000C32B1">
      <w:pPr>
        <w:tabs>
          <w:tab w:val="left" w:pos="0"/>
        </w:tabs>
        <w:spacing w:after="0" w:line="276" w:lineRule="auto"/>
        <w:jc w:val="center"/>
        <w:rPr>
          <w:rFonts w:ascii="Times New Roman" w:eastAsia="Calibri" w:hAnsi="Times New Roman" w:cs="Times New Roman"/>
          <w:b/>
          <w:sz w:val="24"/>
          <w:szCs w:val="24"/>
        </w:rPr>
      </w:pPr>
      <w:r w:rsidRPr="00503732">
        <w:rPr>
          <w:rFonts w:ascii="Times New Roman" w:eastAsia="Calibri" w:hAnsi="Times New Roman" w:cs="Times New Roman"/>
          <w:b/>
          <w:sz w:val="24"/>
          <w:szCs w:val="24"/>
        </w:rPr>
        <w:t>Neni 13</w:t>
      </w:r>
    </w:p>
    <w:p w:rsidR="000C32B1" w:rsidRPr="00503732" w:rsidRDefault="000C32B1" w:rsidP="000C32B1">
      <w:pPr>
        <w:tabs>
          <w:tab w:val="left" w:pos="0"/>
        </w:tabs>
        <w:spacing w:after="0" w:line="276" w:lineRule="auto"/>
        <w:jc w:val="center"/>
        <w:rPr>
          <w:rFonts w:ascii="Times New Roman" w:eastAsia="Calibri" w:hAnsi="Times New Roman" w:cs="Times New Roman"/>
          <w:b/>
          <w:bCs/>
          <w:sz w:val="24"/>
          <w:szCs w:val="24"/>
          <w:lang w:val="nb-NO"/>
        </w:rPr>
      </w:pPr>
    </w:p>
    <w:p w:rsidR="000C32B1" w:rsidRPr="00503732" w:rsidRDefault="000C32B1" w:rsidP="000C32B1">
      <w:pPr>
        <w:tabs>
          <w:tab w:val="left" w:pos="0"/>
        </w:tabs>
        <w:spacing w:after="0" w:line="276" w:lineRule="auto"/>
        <w:jc w:val="center"/>
        <w:rPr>
          <w:rFonts w:ascii="Times New Roman" w:eastAsia="Calibri" w:hAnsi="Times New Roman" w:cs="Times New Roman"/>
          <w:b/>
          <w:sz w:val="24"/>
          <w:szCs w:val="24"/>
        </w:rPr>
      </w:pPr>
      <w:r w:rsidRPr="00503732">
        <w:rPr>
          <w:rFonts w:ascii="Times New Roman" w:eastAsia="Calibri" w:hAnsi="Times New Roman" w:cs="Times New Roman"/>
          <w:b/>
          <w:sz w:val="24"/>
          <w:szCs w:val="24"/>
        </w:rPr>
        <w:t>Financimi i subjekteve zgjedhore nga fondet jopublike</w:t>
      </w:r>
    </w:p>
    <w:p w:rsidR="000C32B1" w:rsidRPr="00503732" w:rsidRDefault="000C32B1" w:rsidP="000C32B1">
      <w:pPr>
        <w:tabs>
          <w:tab w:val="left" w:pos="0"/>
        </w:tabs>
        <w:spacing w:after="0" w:line="276" w:lineRule="auto"/>
        <w:jc w:val="center"/>
        <w:rPr>
          <w:rFonts w:ascii="Times New Roman" w:eastAsia="Calibri" w:hAnsi="Times New Roman" w:cs="Times New Roman"/>
          <w:b/>
          <w:sz w:val="24"/>
          <w:szCs w:val="24"/>
        </w:rPr>
      </w:pPr>
    </w:p>
    <w:p w:rsidR="000C32B1" w:rsidRPr="00503732" w:rsidRDefault="000C32B1" w:rsidP="000C32B1">
      <w:p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t xml:space="preserve">1. Subjektet zgjedhore mund të marrin fonde, për qëllime të fushatës së tyre zgjedhore, vetëm nga persona fizikë ose juridikë vendas. Për qëllim të këtij </w:t>
      </w:r>
      <w:r w:rsidR="00503732">
        <w:rPr>
          <w:rFonts w:ascii="Times New Roman" w:eastAsia="Times New Roman" w:hAnsi="Times New Roman" w:cs="Times New Roman"/>
          <w:sz w:val="24"/>
          <w:szCs w:val="24"/>
          <w:lang w:val="sq-AL"/>
        </w:rPr>
        <w:t>ligji</w:t>
      </w:r>
      <w:r w:rsidRPr="00503732">
        <w:rPr>
          <w:rFonts w:ascii="Times New Roman" w:eastAsia="Times New Roman" w:hAnsi="Times New Roman" w:cs="Times New Roman"/>
          <w:sz w:val="24"/>
          <w:szCs w:val="24"/>
          <w:lang w:val="sq-AL"/>
        </w:rPr>
        <w:t xml:space="preserve">, konsiderohet person fizik vendas edhe shtetasi shqiptar me banim jashtë territorit të Republikës së Shqipërisë. </w:t>
      </w:r>
    </w:p>
    <w:p w:rsidR="000C32B1" w:rsidRPr="00503732" w:rsidRDefault="000C32B1" w:rsidP="000C32B1">
      <w:p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t>2. Shuma që çdo person fizik ose juridik mund t’i japë një subjekti zgjedhor</w:t>
      </w:r>
      <w:r w:rsidR="00FD5AC3" w:rsidRPr="00503732">
        <w:rPr>
          <w:rFonts w:ascii="Times New Roman" w:eastAsia="Times New Roman" w:hAnsi="Times New Roman" w:cs="Times New Roman"/>
          <w:sz w:val="24"/>
          <w:szCs w:val="24"/>
          <w:lang w:val="sq-AL"/>
        </w:rPr>
        <w:t>, duke p</w:t>
      </w:r>
      <w:r w:rsidR="002D72D0" w:rsidRPr="00503732">
        <w:rPr>
          <w:rFonts w:ascii="Times New Roman" w:eastAsia="Times New Roman" w:hAnsi="Times New Roman" w:cs="Times New Roman"/>
          <w:sz w:val="24"/>
          <w:szCs w:val="24"/>
          <w:lang w:val="sq-AL"/>
        </w:rPr>
        <w:t>ë</w:t>
      </w:r>
      <w:r w:rsidR="00FD5AC3" w:rsidRPr="00503732">
        <w:rPr>
          <w:rFonts w:ascii="Times New Roman" w:eastAsia="Times New Roman" w:hAnsi="Times New Roman" w:cs="Times New Roman"/>
          <w:sz w:val="24"/>
          <w:szCs w:val="24"/>
          <w:lang w:val="sq-AL"/>
        </w:rPr>
        <w:t>rfshir</w:t>
      </w:r>
      <w:r w:rsidR="002D72D0" w:rsidRPr="00503732">
        <w:rPr>
          <w:rFonts w:ascii="Times New Roman" w:eastAsia="Times New Roman" w:hAnsi="Times New Roman" w:cs="Times New Roman"/>
          <w:sz w:val="24"/>
          <w:szCs w:val="24"/>
          <w:lang w:val="sq-AL"/>
        </w:rPr>
        <w:t>ë</w:t>
      </w:r>
      <w:r w:rsidR="00FD5AC3" w:rsidRPr="00503732">
        <w:rPr>
          <w:rFonts w:ascii="Times New Roman" w:eastAsia="Times New Roman" w:hAnsi="Times New Roman" w:cs="Times New Roman"/>
          <w:sz w:val="24"/>
          <w:szCs w:val="24"/>
          <w:lang w:val="sq-AL"/>
        </w:rPr>
        <w:t xml:space="preserve"> dhe kandidat</w:t>
      </w:r>
      <w:r w:rsidR="002D72D0" w:rsidRPr="00503732">
        <w:rPr>
          <w:rFonts w:ascii="Times New Roman" w:eastAsia="Times New Roman" w:hAnsi="Times New Roman" w:cs="Times New Roman"/>
          <w:sz w:val="24"/>
          <w:szCs w:val="24"/>
          <w:lang w:val="sq-AL"/>
        </w:rPr>
        <w:t>ë</w:t>
      </w:r>
      <w:r w:rsidR="00FD5AC3" w:rsidRPr="00503732">
        <w:rPr>
          <w:rFonts w:ascii="Times New Roman" w:eastAsia="Times New Roman" w:hAnsi="Times New Roman" w:cs="Times New Roman"/>
          <w:sz w:val="24"/>
          <w:szCs w:val="24"/>
          <w:lang w:val="sq-AL"/>
        </w:rPr>
        <w:t xml:space="preserve">t </w:t>
      </w:r>
      <w:r w:rsidRPr="00503732">
        <w:rPr>
          <w:rFonts w:ascii="Times New Roman" w:eastAsia="Times New Roman" w:hAnsi="Times New Roman" w:cs="Times New Roman"/>
          <w:sz w:val="24"/>
          <w:szCs w:val="24"/>
          <w:lang w:val="sq-AL"/>
        </w:rPr>
        <w:t xml:space="preserve"> nuk mund të jetë më e madhe se 1 milion lekë ose kundërvlefta në sende ose shërbime.</w:t>
      </w:r>
      <w:r w:rsidR="00FD5AC3" w:rsidRPr="00503732">
        <w:rPr>
          <w:rFonts w:ascii="Times New Roman" w:eastAsia="Times New Roman" w:hAnsi="Times New Roman" w:cs="Times New Roman"/>
          <w:sz w:val="24"/>
          <w:szCs w:val="24"/>
          <w:lang w:val="sq-AL"/>
        </w:rPr>
        <w:t xml:space="preserve"> </w:t>
      </w:r>
      <w:r w:rsidRPr="00503732">
        <w:rPr>
          <w:rFonts w:ascii="Times New Roman" w:eastAsia="Times New Roman" w:hAnsi="Times New Roman" w:cs="Times New Roman"/>
          <w:sz w:val="24"/>
          <w:szCs w:val="24"/>
          <w:lang w:val="sq-AL"/>
        </w:rPr>
        <w:t xml:space="preserve"> </w:t>
      </w:r>
    </w:p>
    <w:p w:rsidR="000C32B1" w:rsidRPr="00503732" w:rsidRDefault="000C32B1" w:rsidP="000C32B1">
      <w:p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t>3. Ndalohet dhënia e fondeve nga një person juridik apo çdo aksionar i tij si dhe personat e lidhur te tyre deri ne shkalle të trete, nëse ndodhet në një nga kushtet e mëposhtme:</w:t>
      </w:r>
    </w:p>
    <w:p w:rsidR="000C32B1" w:rsidRPr="00503732" w:rsidRDefault="000C32B1" w:rsidP="000C32B1">
      <w:pPr>
        <w:tabs>
          <w:tab w:val="left" w:pos="0"/>
        </w:tabs>
        <w:spacing w:after="0" w:line="276" w:lineRule="auto"/>
        <w:ind w:firstLine="567"/>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t>a) ka përfituar fonde publike, kontrata publike apo koncesione në 4 vitet e fundit me vlerë mbi 10 milionë lekë.“Ky ndalim zbatohet edhe në rastin e nënkontraktimeve apo të kontratave te partneritetit publik privat.”;</w:t>
      </w:r>
    </w:p>
    <w:p w:rsidR="000C32B1" w:rsidRPr="00503732" w:rsidRDefault="000C32B1" w:rsidP="000C32B1">
      <w:pPr>
        <w:tabs>
          <w:tab w:val="left" w:pos="54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r>
      <w:r w:rsidRPr="00503732">
        <w:rPr>
          <w:rFonts w:ascii="Times New Roman" w:eastAsia="Times New Roman" w:hAnsi="Times New Roman" w:cs="Times New Roman"/>
          <w:sz w:val="24"/>
          <w:szCs w:val="24"/>
          <w:lang w:val="sq-AL"/>
        </w:rPr>
        <w:tab/>
        <w:t>b) ushtron veprimtari në fushën e medias;</w:t>
      </w:r>
    </w:p>
    <w:p w:rsidR="000C32B1" w:rsidRPr="00503732" w:rsidRDefault="000C32B1" w:rsidP="000C32B1">
      <w:pPr>
        <w:tabs>
          <w:tab w:val="left" w:pos="54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r>
      <w:r w:rsidRPr="00503732">
        <w:rPr>
          <w:rFonts w:ascii="Times New Roman" w:eastAsia="Times New Roman" w:hAnsi="Times New Roman" w:cs="Times New Roman"/>
          <w:sz w:val="24"/>
          <w:szCs w:val="24"/>
          <w:lang w:val="sq-AL"/>
        </w:rPr>
        <w:tab/>
        <w:t>c) ka qenë partner me fonde publike në projekte të ndryshme;</w:t>
      </w:r>
    </w:p>
    <w:p w:rsidR="000C32B1" w:rsidRPr="00503732" w:rsidRDefault="000C32B1" w:rsidP="000C32B1">
      <w:p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t>ç) ka detyrime monetare ndaj Buxhetit të Shtetit ose ndaj çdo institucioni publik. Ky detyrim nuk zbatohet nëse aksionari i zotëron këto aksione si rezultat i ofertës publike.</w:t>
      </w:r>
    </w:p>
    <w:p w:rsidR="000C32B1" w:rsidRPr="00503732" w:rsidRDefault="000C32B1" w:rsidP="000C32B1">
      <w:p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4. Personat fizikë ose personat juridikë apo personat e lidhur deri ne shkalle te trete që i kanë bërë dhurime një partie politike apo kandidati në zgjedhje nuk mund të përfitojnë për periudhën deri 4 vjet pas datës së zgjedhjeve, kontrata publike, kontrata të partneritetit publik privat ose në çdo mënyrë mënyrë tjetër fonde me vlerën torale që tejkalon shumën prej 10 milion lekë, përfshirë edhe si nënkontraktues të një kontrate/koncesioni publik.”</w:t>
      </w:r>
    </w:p>
    <w:p w:rsidR="000621FF" w:rsidRPr="00503732" w:rsidRDefault="000621FF" w:rsidP="000C32B1">
      <w:p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r>
    </w:p>
    <w:p w:rsidR="000C32B1" w:rsidRPr="00503732" w:rsidRDefault="000C32B1" w:rsidP="000C32B1">
      <w:pPr>
        <w:tabs>
          <w:tab w:val="left" w:pos="0"/>
          <w:tab w:val="left" w:pos="742"/>
        </w:tabs>
        <w:spacing w:after="0" w:line="276" w:lineRule="auto"/>
        <w:jc w:val="center"/>
        <w:rPr>
          <w:rFonts w:ascii="Times New Roman" w:eastAsia="Times New Roman" w:hAnsi="Times New Roman" w:cs="Times New Roman"/>
          <w:sz w:val="24"/>
          <w:szCs w:val="24"/>
          <w:lang w:val="sq-AL"/>
        </w:rPr>
      </w:pPr>
    </w:p>
    <w:p w:rsidR="000C32B1" w:rsidRPr="00503732" w:rsidRDefault="000C32B1" w:rsidP="000C32B1">
      <w:pPr>
        <w:tabs>
          <w:tab w:val="left" w:pos="0"/>
          <w:tab w:val="left" w:pos="742"/>
        </w:tabs>
        <w:spacing w:after="0" w:line="276" w:lineRule="auto"/>
        <w:jc w:val="center"/>
        <w:rPr>
          <w:rFonts w:ascii="Times New Roman" w:eastAsia="Times New Roman" w:hAnsi="Times New Roman" w:cs="Times New Roman"/>
          <w:b/>
          <w:sz w:val="24"/>
          <w:szCs w:val="24"/>
          <w:lang w:val="sq-AL"/>
        </w:rPr>
      </w:pPr>
      <w:r w:rsidRPr="00503732">
        <w:rPr>
          <w:rFonts w:ascii="Times New Roman" w:eastAsia="Times New Roman" w:hAnsi="Times New Roman" w:cs="Times New Roman"/>
          <w:b/>
          <w:sz w:val="24"/>
          <w:szCs w:val="24"/>
          <w:lang w:val="sq-AL"/>
        </w:rPr>
        <w:t>Neni 14</w:t>
      </w:r>
    </w:p>
    <w:p w:rsidR="000C32B1" w:rsidRPr="00503732" w:rsidRDefault="000C32B1" w:rsidP="000C32B1">
      <w:pPr>
        <w:tabs>
          <w:tab w:val="left" w:pos="0"/>
        </w:tabs>
        <w:spacing w:after="0" w:line="276" w:lineRule="auto"/>
        <w:jc w:val="center"/>
        <w:rPr>
          <w:rFonts w:ascii="Times New Roman" w:eastAsia="Times New Roman" w:hAnsi="Times New Roman" w:cs="Times New Roman"/>
          <w:b/>
          <w:sz w:val="24"/>
          <w:szCs w:val="24"/>
          <w:lang w:val="sq-AL"/>
        </w:rPr>
      </w:pPr>
      <w:r w:rsidRPr="00503732">
        <w:rPr>
          <w:rFonts w:ascii="Times New Roman" w:eastAsia="Times New Roman" w:hAnsi="Times New Roman" w:cs="Times New Roman"/>
          <w:b/>
          <w:sz w:val="24"/>
          <w:szCs w:val="24"/>
          <w:lang w:val="sq-AL"/>
        </w:rPr>
        <w:t>Fondet jopublike dhe rregjistrimi i tyre</w:t>
      </w:r>
    </w:p>
    <w:p w:rsidR="000C32B1" w:rsidRPr="00503732" w:rsidRDefault="000C32B1" w:rsidP="000C32B1">
      <w:pPr>
        <w:tabs>
          <w:tab w:val="left" w:pos="0"/>
        </w:tabs>
        <w:spacing w:after="0" w:line="276" w:lineRule="auto"/>
        <w:jc w:val="center"/>
        <w:rPr>
          <w:rFonts w:ascii="Times New Roman" w:eastAsia="Times New Roman" w:hAnsi="Times New Roman" w:cs="Times New Roman"/>
          <w:b/>
          <w:sz w:val="24"/>
          <w:szCs w:val="24"/>
          <w:lang w:val="sq-AL"/>
        </w:rPr>
      </w:pPr>
    </w:p>
    <w:p w:rsidR="000C32B1" w:rsidRPr="00503732" w:rsidRDefault="000C32B1" w:rsidP="000C32B1">
      <w:pPr>
        <w:numPr>
          <w:ilvl w:val="0"/>
          <w:numId w:val="7"/>
        </w:num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 xml:space="preserve">Shuma e shpenzimeve të bëra nga një parti politike, përfshirë kandidatët e saj, për një fushatë zgjedhore nuk duhet të jetë </w:t>
      </w:r>
      <w:r w:rsidR="00857631" w:rsidRPr="00503732">
        <w:rPr>
          <w:rFonts w:ascii="Times New Roman" w:eastAsia="Times New Roman" w:hAnsi="Times New Roman" w:cs="Times New Roman"/>
          <w:sz w:val="24"/>
          <w:szCs w:val="24"/>
          <w:lang w:val="sq-AL"/>
        </w:rPr>
        <w:t xml:space="preserve">një herë e gjysëm </w:t>
      </w:r>
      <w:r w:rsidRPr="00503732">
        <w:rPr>
          <w:rFonts w:ascii="Times New Roman" w:eastAsia="Times New Roman" w:hAnsi="Times New Roman" w:cs="Times New Roman"/>
          <w:sz w:val="24"/>
          <w:szCs w:val="24"/>
          <w:lang w:val="sq-AL"/>
        </w:rPr>
        <w:t xml:space="preserve">më shumë se </w:t>
      </w:r>
      <w:r w:rsidR="00857631" w:rsidRPr="00503732">
        <w:rPr>
          <w:rFonts w:ascii="Times New Roman" w:eastAsia="Times New Roman" w:hAnsi="Times New Roman" w:cs="Times New Roman"/>
          <w:sz w:val="24"/>
          <w:szCs w:val="24"/>
          <w:lang w:val="sq-AL"/>
        </w:rPr>
        <w:t>shuma</w:t>
      </w:r>
      <w:r w:rsidRPr="00503732">
        <w:rPr>
          <w:rFonts w:ascii="Times New Roman" w:eastAsia="Times New Roman" w:hAnsi="Times New Roman" w:cs="Times New Roman"/>
          <w:sz w:val="24"/>
          <w:szCs w:val="24"/>
          <w:lang w:val="sq-AL"/>
        </w:rPr>
        <w:t xml:space="preserve"> q</w:t>
      </w:r>
      <w:r w:rsidR="00DF5068" w:rsidRPr="00503732">
        <w:rPr>
          <w:rFonts w:ascii="Times New Roman" w:eastAsia="Times New Roman" w:hAnsi="Times New Roman" w:cs="Times New Roman"/>
          <w:sz w:val="24"/>
          <w:szCs w:val="24"/>
          <w:lang w:val="sq-AL"/>
        </w:rPr>
        <w:t>ë</w:t>
      </w:r>
      <w:r w:rsidRPr="00503732">
        <w:rPr>
          <w:rFonts w:ascii="Times New Roman" w:eastAsia="Times New Roman" w:hAnsi="Times New Roman" w:cs="Times New Roman"/>
          <w:sz w:val="24"/>
          <w:szCs w:val="24"/>
          <w:lang w:val="sq-AL"/>
        </w:rPr>
        <w:t xml:space="preserve"> partia ka marrë nga fondet publike për qëllime zgjedhore, në përputhje me nenin 11 të këtij ligji. Çdo shpenzim i fushatës zgjedhore dokumentohet dhe zbatohet në përputhje me legjislacionin fiskal në fuqi.Për zbatim të këtij ligji “shpenzim për fushatë" është çdo </w:t>
      </w:r>
      <w:r w:rsidRPr="00503732">
        <w:rPr>
          <w:rFonts w:ascii="Times New Roman" w:eastAsia="Times New Roman" w:hAnsi="Times New Roman" w:cs="Times New Roman"/>
          <w:sz w:val="24"/>
          <w:szCs w:val="24"/>
          <w:lang w:val="sq-AL"/>
        </w:rPr>
        <w:lastRenderedPageBreak/>
        <w:t>shpenzim që bën një parti ose kandidatët e saj për qëllime të fushatës zgjedhore, pavarësisht datës se kur është bërë.</w:t>
      </w:r>
    </w:p>
    <w:p w:rsidR="000C32B1" w:rsidRPr="00503732" w:rsidRDefault="000C32B1" w:rsidP="000C32B1">
      <w:pPr>
        <w:numPr>
          <w:ilvl w:val="0"/>
          <w:numId w:val="7"/>
        </w:num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Komisioni Qendror i Zgjedhjeve, në përputhje me fondin maksimal të parashikuar në pikën 1, të këtij neni, përcakton maksimumin e shpenzimeve për çdo fushatë zgjedhore, nisur nga gjendja e përgjithshme ekonomike në vend, numri i përgjithshëm i votuesve të regjistruar në listën e zgjedhësve, aktivitetet, shërbimet dhe materialet e nevojshme për realizimin e një fushate zgjedhore.</w:t>
      </w:r>
    </w:p>
    <w:p w:rsidR="000C32B1" w:rsidRPr="00503732" w:rsidRDefault="000C32B1" w:rsidP="000C32B1">
      <w:pPr>
        <w:numPr>
          <w:ilvl w:val="0"/>
          <w:numId w:val="7"/>
        </w:num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Komisioni Qendror i Zgjedhjeve miraton me udhëzim listen e referenc</w:t>
      </w:r>
      <w:r w:rsidR="00DF5068" w:rsidRPr="00503732">
        <w:rPr>
          <w:rFonts w:ascii="Times New Roman" w:eastAsia="Times New Roman" w:hAnsi="Times New Roman" w:cs="Times New Roman"/>
          <w:sz w:val="24"/>
          <w:szCs w:val="24"/>
          <w:lang w:val="sq-AL"/>
        </w:rPr>
        <w:t>ë</w:t>
      </w:r>
      <w:r w:rsidRPr="00503732">
        <w:rPr>
          <w:rFonts w:ascii="Times New Roman" w:eastAsia="Times New Roman" w:hAnsi="Times New Roman" w:cs="Times New Roman"/>
          <w:sz w:val="24"/>
          <w:szCs w:val="24"/>
          <w:lang w:val="sq-AL"/>
        </w:rPr>
        <w:t>s së kostos financiare të çdo aktiviteti, materiali propagandistik si flamuj, bluza, foni, aktivitet argetuese, shërbimi apo materiali tjet</w:t>
      </w:r>
      <w:r w:rsidR="00DF5068" w:rsidRPr="00503732">
        <w:rPr>
          <w:rFonts w:ascii="Times New Roman" w:eastAsia="Times New Roman" w:hAnsi="Times New Roman" w:cs="Times New Roman"/>
          <w:sz w:val="24"/>
          <w:szCs w:val="24"/>
          <w:lang w:val="sq-AL"/>
        </w:rPr>
        <w:t>ë</w:t>
      </w:r>
      <w:r w:rsidRPr="00503732">
        <w:rPr>
          <w:rFonts w:ascii="Times New Roman" w:eastAsia="Times New Roman" w:hAnsi="Times New Roman" w:cs="Times New Roman"/>
          <w:sz w:val="24"/>
          <w:szCs w:val="24"/>
          <w:lang w:val="sq-AL"/>
        </w:rPr>
        <w:t>r</w:t>
      </w:r>
      <w:r w:rsidR="001372BE" w:rsidRPr="00503732">
        <w:rPr>
          <w:rFonts w:ascii="Times New Roman" w:eastAsia="Times New Roman" w:hAnsi="Times New Roman" w:cs="Times New Roman"/>
          <w:sz w:val="24"/>
          <w:szCs w:val="24"/>
          <w:lang w:val="sq-AL"/>
        </w:rPr>
        <w:t xml:space="preserve">,etj, </w:t>
      </w:r>
      <w:r w:rsidRPr="00503732">
        <w:rPr>
          <w:rFonts w:ascii="Times New Roman" w:eastAsia="Times New Roman" w:hAnsi="Times New Roman" w:cs="Times New Roman"/>
          <w:sz w:val="24"/>
          <w:szCs w:val="24"/>
          <w:lang w:val="sq-AL"/>
        </w:rPr>
        <w:t>që do të përdoret për qëllime zgjedhore ose politike, nga partitë politike gjatë fushatës zgjedhore.</w:t>
      </w:r>
    </w:p>
    <w:p w:rsidR="000C32B1" w:rsidRPr="00503732" w:rsidRDefault="000C32B1" w:rsidP="000C32B1">
      <w:pPr>
        <w:numPr>
          <w:ilvl w:val="0"/>
          <w:numId w:val="7"/>
        </w:num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 xml:space="preserve">Komisioni Qendror i Zgjedhjeve përcakton me udhëzim llojet dhe numrin e aktiviteteve, veprimtarive, shërbimeve, zyrave elektorale dhe materialeve të lejuara për t’u përdorur nga një parti politike gjatë fushës zgjedhore.  </w:t>
      </w:r>
    </w:p>
    <w:p w:rsidR="000C32B1" w:rsidRPr="00503732" w:rsidRDefault="000C32B1" w:rsidP="000C32B1">
      <w:pPr>
        <w:numPr>
          <w:ilvl w:val="0"/>
          <w:numId w:val="7"/>
        </w:num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Çdo subjekt zgjedhor duhet të regjistrojë në një regjistër të posaçëm, miratuar si model me vendim të KQZ-së, shumën e fondeve të përfituara për çdo person fizik ose juridik, si dhe të dhëna të tjera që lidhen me identifikimin e qartë të dhuruesit. Në çastin e dhurimit, dhuruesi nënshkruan një deklaratë, ku zotohet se ai nuk ndodhet në një nga rrethanat e përcaktuara në nenin 13 të këtij ligji dhe mban përgjegjësi personale për deklarim të rremë. Forma dhe përmbajtja e deklaratës miratohet nga KQZ-ja dhe është e detyrueshme për t’u nënshkruar në çdo rast dhurimi.</w:t>
      </w:r>
    </w:p>
    <w:p w:rsidR="000C32B1" w:rsidRPr="00503732" w:rsidRDefault="000C32B1" w:rsidP="000C32B1">
      <w:pPr>
        <w:numPr>
          <w:ilvl w:val="0"/>
          <w:numId w:val="7"/>
        </w:num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 xml:space="preserve">Dhurimi i fondeve jopublike me vlerë më të madhe se 30 mijë lekë duhet të bëhet vetëm në një llogari të posaçme të hapur në një bankë nga subjekti zgjedhor. Përgjegjësi i financës së subjektit zgjedhor, jo më vonë se tre ditë nga fillimi i fushatës zgjedhore, deklaron numrin e llogarisë bankare të hapur për këtë qëllim. Numri i llogarisë bankare për çdo subjekt politik publikohet në faqen zyrtare të </w:t>
      </w:r>
      <w:r w:rsidR="001372BE" w:rsidRPr="00503732">
        <w:rPr>
          <w:rFonts w:ascii="Times New Roman" w:eastAsia="Times New Roman" w:hAnsi="Times New Roman" w:cs="Times New Roman"/>
          <w:sz w:val="24"/>
          <w:szCs w:val="24"/>
          <w:lang w:val="sq-AL"/>
        </w:rPr>
        <w:t>KQZ</w:t>
      </w:r>
      <w:r w:rsidRPr="00503732">
        <w:rPr>
          <w:rFonts w:ascii="Times New Roman" w:eastAsia="Times New Roman" w:hAnsi="Times New Roman" w:cs="Times New Roman"/>
          <w:sz w:val="24"/>
          <w:szCs w:val="24"/>
          <w:lang w:val="sq-AL"/>
        </w:rPr>
        <w:t xml:space="preserve">-së. </w:t>
      </w:r>
    </w:p>
    <w:p w:rsidR="000C32B1" w:rsidRPr="00503732" w:rsidRDefault="000C32B1" w:rsidP="000C32B1">
      <w:pPr>
        <w:numPr>
          <w:ilvl w:val="0"/>
          <w:numId w:val="7"/>
        </w:num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 xml:space="preserve">Detyrimet e parashikuara në këtë nen vlejnë edhe për kandidatët e propozuar nga zgjedhësit,të regjistruar sipas neneve 69 dhe 70 të Kodit Zgjedhor. Shpenzimi total që mund të kryejë kandidati i propozuar nga zgjedhësit nuk duhet të kalojë 50 për qind të shumës më të madhe që një subjekt zgjedhor ka marrë nga fondet publike, sipas nenit 11 të këtij ligji.”. </w:t>
      </w:r>
    </w:p>
    <w:p w:rsidR="000C32B1" w:rsidRPr="00503732" w:rsidRDefault="000C32B1" w:rsidP="000C32B1">
      <w:pPr>
        <w:tabs>
          <w:tab w:val="left" w:pos="0"/>
        </w:tabs>
        <w:spacing w:after="0" w:line="276" w:lineRule="auto"/>
        <w:jc w:val="both"/>
        <w:rPr>
          <w:rFonts w:ascii="Times New Roman" w:eastAsia="Times New Roman" w:hAnsi="Times New Roman" w:cs="Times New Roman"/>
          <w:sz w:val="24"/>
          <w:szCs w:val="24"/>
          <w:lang w:val="sq-AL"/>
        </w:rPr>
      </w:pPr>
    </w:p>
    <w:p w:rsidR="000C32B1" w:rsidRPr="00503732" w:rsidRDefault="000C32B1" w:rsidP="000C32B1">
      <w:pPr>
        <w:tabs>
          <w:tab w:val="left" w:pos="0"/>
        </w:tabs>
        <w:spacing w:after="0" w:line="276" w:lineRule="auto"/>
        <w:ind w:left="360" w:hanging="360"/>
        <w:jc w:val="center"/>
        <w:rPr>
          <w:rFonts w:ascii="Times New Roman" w:eastAsia="Calibri" w:hAnsi="Times New Roman" w:cs="Times New Roman"/>
          <w:b/>
          <w:sz w:val="24"/>
          <w:szCs w:val="24"/>
        </w:rPr>
      </w:pPr>
      <w:r w:rsidRPr="00503732">
        <w:rPr>
          <w:rFonts w:ascii="Times New Roman" w:eastAsia="Calibri" w:hAnsi="Times New Roman" w:cs="Times New Roman"/>
          <w:b/>
          <w:sz w:val="24"/>
          <w:szCs w:val="24"/>
        </w:rPr>
        <w:t>Neni 15</w:t>
      </w:r>
    </w:p>
    <w:p w:rsidR="000C32B1" w:rsidRPr="00503732" w:rsidRDefault="000C32B1" w:rsidP="000C32B1">
      <w:pPr>
        <w:tabs>
          <w:tab w:val="left" w:pos="0"/>
        </w:tabs>
        <w:spacing w:after="0" w:line="276" w:lineRule="auto"/>
        <w:ind w:left="360" w:hanging="360"/>
        <w:jc w:val="center"/>
        <w:rPr>
          <w:rFonts w:ascii="Times New Roman" w:eastAsia="Calibri" w:hAnsi="Times New Roman" w:cs="Times New Roman"/>
          <w:b/>
          <w:sz w:val="24"/>
          <w:szCs w:val="24"/>
        </w:rPr>
      </w:pPr>
      <w:r w:rsidRPr="00503732">
        <w:rPr>
          <w:rFonts w:ascii="Times New Roman" w:eastAsia="Calibri" w:hAnsi="Times New Roman" w:cs="Times New Roman"/>
          <w:b/>
          <w:sz w:val="24"/>
          <w:szCs w:val="24"/>
        </w:rPr>
        <w:t>Deklarimi dhe publikimi</w:t>
      </w:r>
    </w:p>
    <w:p w:rsidR="000C32B1" w:rsidRPr="00503732" w:rsidRDefault="000C32B1" w:rsidP="000C32B1">
      <w:pPr>
        <w:tabs>
          <w:tab w:val="left" w:pos="0"/>
        </w:tabs>
        <w:spacing w:after="0" w:line="276" w:lineRule="auto"/>
        <w:ind w:left="360" w:hanging="360"/>
        <w:jc w:val="center"/>
        <w:rPr>
          <w:rFonts w:ascii="Times New Roman" w:eastAsia="Calibri" w:hAnsi="Times New Roman" w:cs="Times New Roman"/>
          <w:b/>
          <w:sz w:val="24"/>
          <w:szCs w:val="24"/>
        </w:rPr>
      </w:pPr>
    </w:p>
    <w:p w:rsidR="00BC6F56" w:rsidRPr="00503732" w:rsidRDefault="009E6493" w:rsidP="00BC6F56">
      <w:pPr>
        <w:pStyle w:val="ListParagraph"/>
        <w:numPr>
          <w:ilvl w:val="0"/>
          <w:numId w:val="9"/>
        </w:numPr>
        <w:tabs>
          <w:tab w:val="left" w:pos="0"/>
        </w:tabs>
        <w:spacing w:after="0" w:line="276" w:lineRule="auto"/>
        <w:ind w:left="0" w:firstLine="360"/>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 xml:space="preserve">Subjektet zgjedhore, </w:t>
      </w:r>
      <w:r w:rsidR="000C32B1" w:rsidRPr="00503732">
        <w:rPr>
          <w:rFonts w:ascii="Times New Roman" w:eastAsia="Calibri" w:hAnsi="Times New Roman" w:cs="Times New Roman"/>
          <w:sz w:val="24"/>
          <w:szCs w:val="24"/>
        </w:rPr>
        <w:t xml:space="preserve">janë të detyruara të paraqesin Raport Financiar për fushatën zgjedhore në </w:t>
      </w:r>
      <w:r w:rsidR="001372BE" w:rsidRPr="00503732">
        <w:rPr>
          <w:rFonts w:ascii="Times New Roman" w:eastAsia="Calibri" w:hAnsi="Times New Roman" w:cs="Times New Roman"/>
          <w:sz w:val="24"/>
          <w:szCs w:val="24"/>
        </w:rPr>
        <w:t>KQZ</w:t>
      </w:r>
      <w:r w:rsidR="000C32B1" w:rsidRPr="00503732">
        <w:rPr>
          <w:rFonts w:ascii="Times New Roman" w:eastAsia="Calibri" w:hAnsi="Times New Roman" w:cs="Times New Roman"/>
          <w:sz w:val="24"/>
          <w:szCs w:val="24"/>
        </w:rPr>
        <w:t xml:space="preserve"> brenda 30 ditëve nga dita e zgjedhjeve.</w:t>
      </w:r>
    </w:p>
    <w:p w:rsidR="000C32B1" w:rsidRPr="00503732" w:rsidRDefault="009E6493" w:rsidP="00BC6F56">
      <w:pPr>
        <w:pStyle w:val="ListParagraph"/>
        <w:numPr>
          <w:ilvl w:val="0"/>
          <w:numId w:val="9"/>
        </w:numPr>
        <w:tabs>
          <w:tab w:val="left" w:pos="0"/>
        </w:tabs>
        <w:spacing w:after="0" w:line="276" w:lineRule="auto"/>
        <w:ind w:left="0" w:firstLine="450"/>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Kandidat</w:t>
      </w:r>
      <w:r w:rsidR="002D72D0"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 xml:space="preserve">t </w:t>
      </w:r>
      <w:r w:rsidR="00BC6F56" w:rsidRPr="00503732">
        <w:rPr>
          <w:rFonts w:ascii="Times New Roman" w:eastAsia="Calibri" w:hAnsi="Times New Roman" w:cs="Times New Roman"/>
          <w:sz w:val="24"/>
          <w:szCs w:val="24"/>
        </w:rPr>
        <w:t>p</w:t>
      </w:r>
      <w:r w:rsidR="002D72D0" w:rsidRPr="00503732">
        <w:rPr>
          <w:rFonts w:ascii="Times New Roman" w:eastAsia="Calibri" w:hAnsi="Times New Roman" w:cs="Times New Roman"/>
          <w:sz w:val="24"/>
          <w:szCs w:val="24"/>
        </w:rPr>
        <w:t>ë</w:t>
      </w:r>
      <w:r w:rsidR="001D5C16" w:rsidRPr="00503732">
        <w:rPr>
          <w:rFonts w:ascii="Times New Roman" w:eastAsia="Calibri" w:hAnsi="Times New Roman" w:cs="Times New Roman"/>
          <w:sz w:val="24"/>
          <w:szCs w:val="24"/>
        </w:rPr>
        <w:t>r deputet n</w:t>
      </w:r>
      <w:r w:rsidR="007D171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 xml:space="preserve"> zgjedhjet p</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r Kuvendin dhe kandidat</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t p</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r organet e qeverisjes vendore n</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 xml:space="preserve"> zgjedhjet p</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r organet e qeverisjes vendore, jan</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 xml:space="preserve"> t</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 xml:space="preserve"> detyruar t</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 xml:space="preserve"> dor</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zojne nj</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 xml:space="preserve"> kopje t</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 xml:space="preserve"> raportit financiar p</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r fushat</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n zgjedhore pran</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 xml:space="preserve"> partis</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 xml:space="preserve"> politike, sipas rregullave t</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 xml:space="preserve"> vendosura nga partia politike, dhe nj</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 xml:space="preserve"> kopje t</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 xml:space="preserve"> raportit financiar p</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r fushat</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n zgjedhore</w:t>
      </w:r>
      <w:r w:rsidR="001D5C16" w:rsidRPr="00503732">
        <w:rPr>
          <w:rFonts w:ascii="Times New Roman" w:eastAsia="Calibri" w:hAnsi="Times New Roman" w:cs="Times New Roman"/>
          <w:sz w:val="24"/>
          <w:szCs w:val="24"/>
        </w:rPr>
        <w:t xml:space="preserve"> drejtp</w:t>
      </w:r>
      <w:r w:rsidR="007D1710" w:rsidRPr="00503732">
        <w:rPr>
          <w:rFonts w:ascii="Times New Roman" w:eastAsia="Calibri" w:hAnsi="Times New Roman" w:cs="Times New Roman"/>
          <w:sz w:val="24"/>
          <w:szCs w:val="24"/>
        </w:rPr>
        <w:t>ë</w:t>
      </w:r>
      <w:r w:rsidR="001D5C16" w:rsidRPr="00503732">
        <w:rPr>
          <w:rFonts w:ascii="Times New Roman" w:eastAsia="Calibri" w:hAnsi="Times New Roman" w:cs="Times New Roman"/>
          <w:sz w:val="24"/>
          <w:szCs w:val="24"/>
        </w:rPr>
        <w:t>rdrejt</w:t>
      </w:r>
      <w:r w:rsidR="00BC6F56" w:rsidRPr="00503732">
        <w:rPr>
          <w:rFonts w:ascii="Times New Roman" w:eastAsia="Calibri" w:hAnsi="Times New Roman" w:cs="Times New Roman"/>
          <w:sz w:val="24"/>
          <w:szCs w:val="24"/>
        </w:rPr>
        <w:t xml:space="preserve"> n</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 xml:space="preserve"> KQZ sipas afatit t</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 xml:space="preserve"> p</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rcaktuar n</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 xml:space="preserve"> pik</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n 1 t</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 xml:space="preserve"> k</w:t>
      </w:r>
      <w:r w:rsidR="002D72D0" w:rsidRPr="00503732">
        <w:rPr>
          <w:rFonts w:ascii="Times New Roman" w:eastAsia="Calibri" w:hAnsi="Times New Roman" w:cs="Times New Roman"/>
          <w:sz w:val="24"/>
          <w:szCs w:val="24"/>
        </w:rPr>
        <w:t>ë</w:t>
      </w:r>
      <w:r w:rsidR="00BC6F56" w:rsidRPr="00503732">
        <w:rPr>
          <w:rFonts w:ascii="Times New Roman" w:eastAsia="Calibri" w:hAnsi="Times New Roman" w:cs="Times New Roman"/>
          <w:sz w:val="24"/>
          <w:szCs w:val="24"/>
        </w:rPr>
        <w:t>tij neni.</w:t>
      </w:r>
    </w:p>
    <w:p w:rsidR="000C32B1" w:rsidRPr="00503732" w:rsidRDefault="00BC6F56" w:rsidP="000C32B1">
      <w:pPr>
        <w:tabs>
          <w:tab w:val="left" w:pos="0"/>
        </w:tabs>
        <w:spacing w:after="0" w:line="276" w:lineRule="auto"/>
        <w:ind w:firstLine="567"/>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3</w:t>
      </w:r>
      <w:r w:rsidR="000C32B1" w:rsidRPr="00503732">
        <w:rPr>
          <w:rFonts w:ascii="Times New Roman" w:eastAsia="Calibri" w:hAnsi="Times New Roman" w:cs="Times New Roman"/>
          <w:sz w:val="24"/>
          <w:szCs w:val="24"/>
        </w:rPr>
        <w:t xml:space="preserve">. Raporti i përmendur në pikën 1 </w:t>
      </w:r>
      <w:r w:rsidRPr="00503732">
        <w:rPr>
          <w:rFonts w:ascii="Times New Roman" w:eastAsia="Calibri" w:hAnsi="Times New Roman" w:cs="Times New Roman"/>
          <w:sz w:val="24"/>
          <w:szCs w:val="24"/>
        </w:rPr>
        <w:t xml:space="preserve">dhe 2 </w:t>
      </w:r>
      <w:r w:rsidR="000C32B1" w:rsidRPr="00503732">
        <w:rPr>
          <w:rFonts w:ascii="Times New Roman" w:eastAsia="Calibri" w:hAnsi="Times New Roman" w:cs="Times New Roman"/>
          <w:sz w:val="24"/>
          <w:szCs w:val="24"/>
        </w:rPr>
        <w:t xml:space="preserve">të këtij neni dorëzohet sipas një modeli të miratuar nga KQZ-ja. Ai duhet të përmbajë informacion në lidhje me: </w:t>
      </w:r>
    </w:p>
    <w:p w:rsidR="000C32B1" w:rsidRPr="00503732" w:rsidRDefault="000C32B1" w:rsidP="000C32B1">
      <w:pPr>
        <w:tabs>
          <w:tab w:val="left" w:pos="0"/>
        </w:tabs>
        <w:spacing w:after="0" w:line="276" w:lineRule="auto"/>
        <w:ind w:firstLine="567"/>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lastRenderedPageBreak/>
        <w:t>i) Çdo dhurim që i është bërë partisë/subjektit zgjedhor (duke përfshirë edhe degët dhe kandidatët e saj) gjatë fushatës zgjedhore dhe gjashtë muaj para fushatës dhe burimin e tij, përfshirë edhe dhurimet apo shërbimet në natyrë.</w:t>
      </w:r>
    </w:p>
    <w:p w:rsidR="000C32B1" w:rsidRPr="00503732" w:rsidRDefault="000C32B1" w:rsidP="000C32B1">
      <w:pPr>
        <w:tabs>
          <w:tab w:val="left" w:pos="0"/>
        </w:tabs>
        <w:spacing w:after="0" w:line="276" w:lineRule="auto"/>
        <w:ind w:firstLine="567"/>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 xml:space="preserve"> ii) Të ardhurat për qëllime të fushatës zgjedhore nga të gjitha burimet e tjera të lejuara.</w:t>
      </w:r>
    </w:p>
    <w:p w:rsidR="000C32B1" w:rsidRPr="00503732" w:rsidRDefault="000C32B1" w:rsidP="000C32B1">
      <w:pPr>
        <w:tabs>
          <w:tab w:val="left" w:pos="0"/>
        </w:tabs>
        <w:spacing w:after="0" w:line="276" w:lineRule="auto"/>
        <w:ind w:firstLine="567"/>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 xml:space="preserve"> iii) Të gjithë zërat e shpenzimeve për qëllime të fushatës zgjedhore siç përcaktohen në vendimin e </w:t>
      </w:r>
      <w:r w:rsidR="001372BE" w:rsidRPr="00503732">
        <w:rPr>
          <w:rFonts w:ascii="Times New Roman" w:eastAsia="Calibri" w:hAnsi="Times New Roman" w:cs="Times New Roman"/>
          <w:sz w:val="24"/>
          <w:szCs w:val="24"/>
        </w:rPr>
        <w:t>KQZ</w:t>
      </w:r>
      <w:r w:rsidRPr="00503732">
        <w:rPr>
          <w:rFonts w:ascii="Times New Roman" w:eastAsia="Calibri" w:hAnsi="Times New Roman" w:cs="Times New Roman"/>
          <w:sz w:val="24"/>
          <w:szCs w:val="24"/>
        </w:rPr>
        <w:t xml:space="preserve">-së dhe në nenin 14, pika 3 të këtij Kodi. </w:t>
      </w:r>
    </w:p>
    <w:p w:rsidR="000C32B1" w:rsidRPr="00503732" w:rsidRDefault="000C32B1" w:rsidP="000C32B1">
      <w:pPr>
        <w:tabs>
          <w:tab w:val="left" w:pos="0"/>
        </w:tabs>
        <w:spacing w:after="0" w:line="276" w:lineRule="auto"/>
        <w:ind w:firstLine="567"/>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 xml:space="preserve">iv) Bilancin e aseteve dhe detyrimeve të partisë politike për periudhën nga dekretimi i datës së zgjedhjeve deri në datën e zgjedhjeve. </w:t>
      </w:r>
    </w:p>
    <w:p w:rsidR="000C32B1" w:rsidRPr="00503732" w:rsidRDefault="00BC6F56" w:rsidP="000C32B1">
      <w:pPr>
        <w:tabs>
          <w:tab w:val="left" w:pos="0"/>
        </w:tabs>
        <w:spacing w:after="0" w:line="276" w:lineRule="auto"/>
        <w:ind w:firstLine="567"/>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4</w:t>
      </w:r>
      <w:r w:rsidR="000C32B1" w:rsidRPr="00503732">
        <w:rPr>
          <w:rFonts w:ascii="Times New Roman" w:eastAsia="Calibri" w:hAnsi="Times New Roman" w:cs="Times New Roman"/>
          <w:sz w:val="24"/>
          <w:szCs w:val="24"/>
        </w:rPr>
        <w:t>. Çdo parti politike që merr pjesë në zgjedhje mban dhe ruan në arkivë për një periudhë prej 7 vjetësh, dokumentacionin e plotë dhe të hollësishëm të statusit të saj financiar dhe të degëve të saj për periudhën që mbulon ky raport, duke përfshirë:</w:t>
      </w:r>
    </w:p>
    <w:p w:rsidR="000C32B1" w:rsidRPr="00503732" w:rsidRDefault="000C32B1" w:rsidP="000C32B1">
      <w:pPr>
        <w:tabs>
          <w:tab w:val="left" w:pos="0"/>
        </w:tabs>
        <w:spacing w:after="0" w:line="276" w:lineRule="auto"/>
        <w:ind w:firstLine="567"/>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 xml:space="preserve"> i) librat e llogarive/kontabilitetit, mbajtur në përputhje me legjislacionin në fuqi, ku pasqyrohen të gjitha të ardhurat sipas burimit dhe shumës, identifikohet si është bërë pagesa, si dhe pagesat e bëra personave të tretë, qëllimet e pagesave dhe se si është kryer çdo pagesë;</w:t>
      </w:r>
    </w:p>
    <w:p w:rsidR="000C32B1" w:rsidRPr="00503732" w:rsidRDefault="000C32B1" w:rsidP="000C32B1">
      <w:pPr>
        <w:tabs>
          <w:tab w:val="left" w:pos="0"/>
        </w:tabs>
        <w:spacing w:after="0" w:line="276" w:lineRule="auto"/>
        <w:ind w:firstLine="567"/>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 xml:space="preserve"> ii) dokumentacionin e të gjitha shpenzimeve të bëra; iii) situatën dhe lëvizjet në llogarinë e saj bankare;</w:t>
      </w:r>
    </w:p>
    <w:p w:rsidR="000C32B1" w:rsidRPr="00503732" w:rsidRDefault="000C32B1" w:rsidP="000C32B1">
      <w:pPr>
        <w:tabs>
          <w:tab w:val="left" w:pos="0"/>
        </w:tabs>
        <w:spacing w:after="0" w:line="276" w:lineRule="auto"/>
        <w:ind w:firstLine="567"/>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 xml:space="preserve"> iv) dokumentacionin e plotë të pronave të paluajtshme që zotëron partia politike, si dhe çdo kontratë të lidhur për marrje me qira, dhënie me qira, porositje, apo shitje të pronave të luajtshme dhe të paluajtshme. </w:t>
      </w:r>
    </w:p>
    <w:p w:rsidR="000C32B1" w:rsidRPr="00503732" w:rsidRDefault="000C32B1" w:rsidP="000C32B1">
      <w:pPr>
        <w:tabs>
          <w:tab w:val="left" w:pos="0"/>
        </w:tabs>
        <w:spacing w:after="0" w:line="276" w:lineRule="auto"/>
        <w:ind w:firstLine="567"/>
        <w:jc w:val="both"/>
        <w:rPr>
          <w:rFonts w:ascii="Times New Roman" w:eastAsia="Calibri" w:hAnsi="Times New Roman" w:cs="Times New Roman"/>
          <w:sz w:val="24"/>
          <w:szCs w:val="24"/>
        </w:rPr>
      </w:pPr>
    </w:p>
    <w:p w:rsidR="000C32B1" w:rsidRPr="00503732" w:rsidRDefault="000C32B1" w:rsidP="000C32B1">
      <w:pPr>
        <w:tabs>
          <w:tab w:val="left" w:pos="0"/>
        </w:tabs>
        <w:spacing w:after="0" w:line="276" w:lineRule="auto"/>
        <w:ind w:firstLine="567"/>
        <w:jc w:val="center"/>
        <w:rPr>
          <w:rFonts w:ascii="Times New Roman" w:eastAsia="Calibri" w:hAnsi="Times New Roman" w:cs="Times New Roman"/>
          <w:b/>
          <w:sz w:val="24"/>
          <w:szCs w:val="24"/>
        </w:rPr>
      </w:pPr>
      <w:r w:rsidRPr="00503732">
        <w:rPr>
          <w:rFonts w:ascii="Times New Roman" w:eastAsia="Calibri" w:hAnsi="Times New Roman" w:cs="Times New Roman"/>
          <w:b/>
          <w:sz w:val="24"/>
          <w:szCs w:val="24"/>
        </w:rPr>
        <w:t>Neni 16</w:t>
      </w:r>
    </w:p>
    <w:p w:rsidR="000C32B1" w:rsidRPr="00503732" w:rsidRDefault="000C32B1" w:rsidP="000C32B1">
      <w:pPr>
        <w:tabs>
          <w:tab w:val="left" w:pos="0"/>
        </w:tabs>
        <w:spacing w:after="0" w:line="276" w:lineRule="auto"/>
        <w:ind w:firstLine="567"/>
        <w:jc w:val="center"/>
        <w:rPr>
          <w:rFonts w:ascii="Times New Roman" w:eastAsia="Calibri" w:hAnsi="Times New Roman" w:cs="Times New Roman"/>
          <w:b/>
          <w:sz w:val="24"/>
          <w:szCs w:val="24"/>
        </w:rPr>
      </w:pPr>
      <w:r w:rsidRPr="00503732">
        <w:rPr>
          <w:rFonts w:ascii="Times New Roman" w:eastAsia="Calibri" w:hAnsi="Times New Roman" w:cs="Times New Roman"/>
          <w:b/>
          <w:sz w:val="24"/>
          <w:szCs w:val="24"/>
        </w:rPr>
        <w:t>Monitorimi i fushatës zgjedhore</w:t>
      </w:r>
    </w:p>
    <w:p w:rsidR="000C32B1" w:rsidRPr="00503732" w:rsidRDefault="000C32B1" w:rsidP="000C32B1">
      <w:pPr>
        <w:tabs>
          <w:tab w:val="left" w:pos="0"/>
        </w:tabs>
        <w:spacing w:after="0" w:line="276" w:lineRule="auto"/>
        <w:ind w:firstLine="567"/>
        <w:jc w:val="center"/>
        <w:rPr>
          <w:rFonts w:ascii="Times New Roman" w:eastAsia="Calibri" w:hAnsi="Times New Roman" w:cs="Times New Roman"/>
          <w:b/>
          <w:sz w:val="24"/>
          <w:szCs w:val="24"/>
        </w:rPr>
      </w:pPr>
    </w:p>
    <w:p w:rsidR="000C32B1" w:rsidRPr="00503732" w:rsidRDefault="000C32B1" w:rsidP="000C32B1">
      <w:pPr>
        <w:spacing w:after="0" w:line="276" w:lineRule="auto"/>
        <w:jc w:val="both"/>
        <w:rPr>
          <w:rFonts w:ascii="Times New Roman" w:eastAsia="Times New Roman" w:hAnsi="Times New Roman" w:cs="Times New Roman"/>
          <w:sz w:val="24"/>
          <w:szCs w:val="24"/>
        </w:rPr>
      </w:pPr>
      <w:r w:rsidRPr="00503732">
        <w:rPr>
          <w:rFonts w:ascii="Times New Roman" w:eastAsia="Calibri" w:hAnsi="Times New Roman" w:cs="Times New Roman"/>
          <w:sz w:val="24"/>
          <w:szCs w:val="24"/>
          <w:lang w:val="sq-AL"/>
        </w:rPr>
        <w:tab/>
        <w:t xml:space="preserve">1. </w:t>
      </w:r>
      <w:r w:rsidRPr="00503732">
        <w:rPr>
          <w:rFonts w:ascii="Times New Roman" w:eastAsia="Times New Roman" w:hAnsi="Times New Roman" w:cs="Times New Roman"/>
          <w:sz w:val="24"/>
          <w:szCs w:val="24"/>
        </w:rPr>
        <w:t>Jo më vonë se shtatë muaj para datës së zgjedhjeve, Komisioni Qendror i Zgjedhjeve emëron me short një numër të mjaftueshëm ekspertësh financiarë, për të kryer monitorimin e fushatës zgjedhore të partive politike, duke përfshirë aktivitetet, veprimtaritë dhe materialet e përdorura prej tyre gjatë fushatës zgjedhore.</w:t>
      </w:r>
    </w:p>
    <w:p w:rsidR="000C32B1" w:rsidRPr="00503732" w:rsidRDefault="000C32B1" w:rsidP="000C32B1">
      <w:pPr>
        <w:spacing w:after="0"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ab/>
        <w:t>2. Raporti i monitorimit i paraqitet Komisionit Qendror të Zgjedhjeve brenda afatit të përcaktuar në vendimin e emërimit, por në çdo rast jo më vonë se 4 muaj nga data e zgjedhjeve. Raporti detajon në mënyrë të plotë të gjitha aktivitetet, veprimtaritë dhe materialet që ka përdorur partia politike gjatë fushatës zgjedhore.</w:t>
      </w:r>
    </w:p>
    <w:p w:rsidR="000C32B1" w:rsidRPr="00503732" w:rsidRDefault="000C32B1" w:rsidP="000C32B1">
      <w:pPr>
        <w:spacing w:after="0"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ab/>
        <w:t>3. Ekspertët financiarë kanë të drejtë që të kërkojnë dhe verifikojnë edhe transaksionet financiare të kryera për periudhën 3 muaj përpara dhe pas ditës së zgjedhjeve, nga persona fizikë ose juridikë, vendas ose të huaj, me qëllim evidentimin e transaksioneve të pajustifikuara dhe që mund të jenë përdorur për financim të paligjshëm të fushatës zgjedhore të një ose disa partive politike.</w:t>
      </w:r>
    </w:p>
    <w:p w:rsidR="000C32B1" w:rsidRPr="00503732" w:rsidRDefault="000C32B1" w:rsidP="000C32B1">
      <w:pPr>
        <w:spacing w:after="0"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ab/>
        <w:t>4. Me kërkesë të ekspertit financiar, të përcjellë nëpërmjet Sekretarit të Përgjithshëm të Komisionit Qendror të Zgjedhjeve, bankat e nivelit të dytë dhe subjektet e tjera që ushtrojnë aktivitete bankare dhe financiare në Republikën e Shqipërisë, janë të detyruara të japin informacion mbi depozitat, llogaritë dhe transaksionet e kryera gjatë periudhës së monitorimit. Ato bëhen publike vetëm nëse vërtetohet se janë përdorur për financim të paligjshëm të një partie politike dhe në këtë rast Komisioni Qendror i Zgjedhjeve paraqet kallëzim penal në organin e prokurorisë.</w:t>
      </w:r>
    </w:p>
    <w:p w:rsidR="000C32B1" w:rsidRPr="00503732" w:rsidRDefault="000C32B1" w:rsidP="000C32B1">
      <w:pPr>
        <w:spacing w:after="0"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lastRenderedPageBreak/>
        <w:tab/>
        <w:t>5. Procedurat, kriteret e përzgjedhjes së listës paraprake dhe emërimit të ekspertëve financiarë, si dhe mënyra e ushtrimit të veprimtarisë nga ana e tyre, përcaktohen me udhëzim të Komisionit Qendror të Zgjedhjeve.</w:t>
      </w:r>
    </w:p>
    <w:p w:rsidR="000C32B1" w:rsidRPr="00503732" w:rsidRDefault="000C32B1" w:rsidP="000C32B1">
      <w:pPr>
        <w:spacing w:after="0" w:line="276" w:lineRule="auto"/>
        <w:jc w:val="both"/>
        <w:rPr>
          <w:rFonts w:ascii="Times New Roman" w:eastAsia="Times New Roman" w:hAnsi="Times New Roman" w:cs="Times New Roman"/>
          <w:sz w:val="24"/>
          <w:szCs w:val="24"/>
        </w:rPr>
      </w:pPr>
    </w:p>
    <w:p w:rsidR="000C32B1" w:rsidRPr="00503732" w:rsidRDefault="000C32B1" w:rsidP="000C32B1">
      <w:pPr>
        <w:tabs>
          <w:tab w:val="left" w:pos="0"/>
        </w:tabs>
        <w:spacing w:after="0" w:line="276" w:lineRule="auto"/>
        <w:jc w:val="both"/>
        <w:rPr>
          <w:rFonts w:ascii="Times New Roman" w:eastAsia="Calibri" w:hAnsi="Times New Roman" w:cs="Times New Roman"/>
          <w:sz w:val="24"/>
          <w:szCs w:val="24"/>
        </w:rPr>
      </w:pPr>
    </w:p>
    <w:p w:rsidR="000C32B1" w:rsidRPr="00503732" w:rsidRDefault="000C32B1" w:rsidP="000C32B1">
      <w:pPr>
        <w:spacing w:after="0"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Neni 17</w:t>
      </w:r>
    </w:p>
    <w:p w:rsidR="000C32B1" w:rsidRPr="00503732" w:rsidRDefault="000C32B1" w:rsidP="000C32B1">
      <w:pPr>
        <w:spacing w:after="0" w:line="276" w:lineRule="auto"/>
        <w:jc w:val="center"/>
        <w:rPr>
          <w:rFonts w:ascii="Times New Roman" w:eastAsia="Times New Roman" w:hAnsi="Times New Roman" w:cs="Times New Roman"/>
          <w:b/>
          <w:sz w:val="24"/>
          <w:szCs w:val="24"/>
        </w:rPr>
      </w:pPr>
    </w:p>
    <w:p w:rsidR="000C32B1" w:rsidRPr="00503732" w:rsidRDefault="000C32B1" w:rsidP="000C32B1">
      <w:pPr>
        <w:spacing w:after="0"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Verifikimi</w:t>
      </w:r>
      <w:r w:rsidR="001372BE" w:rsidRPr="00503732">
        <w:rPr>
          <w:rFonts w:ascii="Times New Roman" w:eastAsia="Times New Roman" w:hAnsi="Times New Roman" w:cs="Times New Roman"/>
          <w:b/>
          <w:sz w:val="24"/>
          <w:szCs w:val="24"/>
        </w:rPr>
        <w:t xml:space="preserve"> i</w:t>
      </w:r>
      <w:r w:rsidRPr="00503732">
        <w:rPr>
          <w:rFonts w:ascii="Times New Roman" w:eastAsia="Times New Roman" w:hAnsi="Times New Roman" w:cs="Times New Roman"/>
          <w:b/>
          <w:sz w:val="24"/>
          <w:szCs w:val="24"/>
        </w:rPr>
        <w:t xml:space="preserve"> fushat</w:t>
      </w:r>
      <w:r w:rsidR="00DF5068" w:rsidRPr="00503732">
        <w:rPr>
          <w:rFonts w:ascii="Times New Roman" w:eastAsia="Times New Roman" w:hAnsi="Times New Roman" w:cs="Times New Roman"/>
          <w:b/>
          <w:sz w:val="24"/>
          <w:szCs w:val="24"/>
        </w:rPr>
        <w:t>ë</w:t>
      </w:r>
      <w:r w:rsidRPr="00503732">
        <w:rPr>
          <w:rFonts w:ascii="Times New Roman" w:eastAsia="Times New Roman" w:hAnsi="Times New Roman" w:cs="Times New Roman"/>
          <w:b/>
          <w:sz w:val="24"/>
          <w:szCs w:val="24"/>
        </w:rPr>
        <w:t xml:space="preserve">s nga </w:t>
      </w:r>
      <w:r w:rsidR="00326805">
        <w:rPr>
          <w:rFonts w:ascii="Times New Roman" w:eastAsia="Times New Roman" w:hAnsi="Times New Roman" w:cs="Times New Roman"/>
          <w:b/>
          <w:sz w:val="24"/>
          <w:szCs w:val="24"/>
        </w:rPr>
        <w:t>subjektet zgjedhorë</w:t>
      </w:r>
    </w:p>
    <w:p w:rsidR="000C32B1" w:rsidRPr="00503732" w:rsidRDefault="000C32B1" w:rsidP="000C32B1">
      <w:pPr>
        <w:spacing w:after="0" w:line="276" w:lineRule="auto"/>
        <w:jc w:val="center"/>
        <w:rPr>
          <w:rFonts w:ascii="Times New Roman" w:eastAsia="Times New Roman" w:hAnsi="Times New Roman" w:cs="Times New Roman"/>
          <w:sz w:val="24"/>
          <w:szCs w:val="24"/>
        </w:rPr>
      </w:pPr>
    </w:p>
    <w:p w:rsidR="000C32B1" w:rsidRPr="00503732" w:rsidRDefault="00326805" w:rsidP="000C32B1">
      <w:pPr>
        <w:numPr>
          <w:ilvl w:val="0"/>
          <w:numId w:val="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Subjektet zgjedhorë</w:t>
      </w:r>
      <w:r w:rsidR="000C32B1" w:rsidRPr="00503732">
        <w:rPr>
          <w:rFonts w:ascii="Times New Roman" w:eastAsia="Times New Roman" w:hAnsi="Times New Roman" w:cs="Times New Roman"/>
          <w:sz w:val="24"/>
          <w:szCs w:val="24"/>
        </w:rPr>
        <w:t xml:space="preserve"> të rregjistruar</w:t>
      </w:r>
      <w:r>
        <w:rPr>
          <w:rFonts w:ascii="Times New Roman" w:eastAsia="Times New Roman" w:hAnsi="Times New Roman" w:cs="Times New Roman"/>
          <w:sz w:val="24"/>
          <w:szCs w:val="24"/>
        </w:rPr>
        <w:t xml:space="preserve"> </w:t>
      </w:r>
      <w:r w:rsidR="000C32B1" w:rsidRPr="00503732">
        <w:rPr>
          <w:rFonts w:ascii="Times New Roman" w:eastAsia="Times New Roman" w:hAnsi="Times New Roman" w:cs="Times New Roman"/>
          <w:sz w:val="24"/>
          <w:szCs w:val="24"/>
        </w:rPr>
        <w:t>në zgjedhje kanë te drejtë të verifikojnë</w:t>
      </w:r>
      <w:r>
        <w:rPr>
          <w:rFonts w:ascii="Times New Roman" w:eastAsia="Times New Roman" w:hAnsi="Times New Roman" w:cs="Times New Roman"/>
          <w:sz w:val="24"/>
          <w:szCs w:val="24"/>
        </w:rPr>
        <w:t xml:space="preserve">, </w:t>
      </w:r>
      <w:r w:rsidR="000C32B1" w:rsidRPr="00503732">
        <w:rPr>
          <w:rFonts w:ascii="Times New Roman" w:eastAsia="Times New Roman" w:hAnsi="Times New Roman" w:cs="Times New Roman"/>
          <w:sz w:val="24"/>
          <w:szCs w:val="24"/>
        </w:rPr>
        <w:t>gjashtë muaj përpara datës së zgjedhjeve, raportet e bankave të nivelit të dytë të cilat</w:t>
      </w:r>
      <w:r w:rsidR="001372BE" w:rsidRPr="00503732">
        <w:rPr>
          <w:rFonts w:ascii="Times New Roman" w:eastAsia="Times New Roman" w:hAnsi="Times New Roman" w:cs="Times New Roman"/>
          <w:sz w:val="24"/>
          <w:szCs w:val="24"/>
        </w:rPr>
        <w:t xml:space="preserve"> p</w:t>
      </w:r>
      <w:r w:rsidR="00DF5068" w:rsidRPr="00503732">
        <w:rPr>
          <w:rFonts w:ascii="Times New Roman" w:eastAsia="Times New Roman" w:hAnsi="Times New Roman" w:cs="Times New Roman"/>
          <w:sz w:val="24"/>
          <w:szCs w:val="24"/>
        </w:rPr>
        <w:t>ë</w:t>
      </w:r>
      <w:r w:rsidR="001372BE" w:rsidRPr="00503732">
        <w:rPr>
          <w:rFonts w:ascii="Times New Roman" w:eastAsia="Times New Roman" w:hAnsi="Times New Roman" w:cs="Times New Roman"/>
          <w:sz w:val="24"/>
          <w:szCs w:val="24"/>
        </w:rPr>
        <w:t>rcillen dhe</w:t>
      </w:r>
      <w:r w:rsidR="000C32B1" w:rsidRPr="00503732">
        <w:rPr>
          <w:rFonts w:ascii="Times New Roman" w:eastAsia="Times New Roman" w:hAnsi="Times New Roman" w:cs="Times New Roman"/>
          <w:sz w:val="24"/>
          <w:szCs w:val="24"/>
        </w:rPr>
        <w:t xml:space="preserve"> depozitohen pranë Drejtoris</w:t>
      </w:r>
      <w:r>
        <w:rPr>
          <w:rFonts w:ascii="Times New Roman" w:eastAsia="Times New Roman" w:hAnsi="Times New Roman" w:cs="Times New Roman"/>
          <w:sz w:val="24"/>
          <w:szCs w:val="24"/>
        </w:rPr>
        <w:t>ë</w:t>
      </w:r>
      <w:r w:rsidR="000C32B1" w:rsidRPr="00503732">
        <w:rPr>
          <w:rFonts w:ascii="Times New Roman" w:eastAsia="Times New Roman" w:hAnsi="Times New Roman" w:cs="Times New Roman"/>
          <w:sz w:val="24"/>
          <w:szCs w:val="24"/>
        </w:rPr>
        <w:t xml:space="preserve"> së Përgjithshme e Parandalimit të Pastrimit të Parave. </w:t>
      </w:r>
    </w:p>
    <w:p w:rsidR="000C32B1" w:rsidRPr="00503732" w:rsidRDefault="000C32B1" w:rsidP="000C32B1">
      <w:pPr>
        <w:numPr>
          <w:ilvl w:val="0"/>
          <w:numId w:val="5"/>
        </w:numPr>
        <w:spacing w:after="0"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Verifikimi kryhet</w:t>
      </w:r>
      <w:r w:rsidR="001372BE" w:rsidRPr="00503732">
        <w:rPr>
          <w:rFonts w:ascii="Times New Roman" w:eastAsia="Times New Roman" w:hAnsi="Times New Roman" w:cs="Times New Roman"/>
          <w:sz w:val="24"/>
          <w:szCs w:val="24"/>
        </w:rPr>
        <w:t xml:space="preserve"> drejt</w:t>
      </w:r>
      <w:r w:rsidR="00D91130" w:rsidRPr="00503732">
        <w:rPr>
          <w:rFonts w:ascii="Times New Roman" w:eastAsia="Times New Roman" w:hAnsi="Times New Roman" w:cs="Times New Roman"/>
          <w:sz w:val="24"/>
          <w:szCs w:val="24"/>
        </w:rPr>
        <w:t>p</w:t>
      </w:r>
      <w:r w:rsidR="00DF5068" w:rsidRPr="00503732">
        <w:rPr>
          <w:rFonts w:ascii="Times New Roman" w:eastAsia="Times New Roman" w:hAnsi="Times New Roman" w:cs="Times New Roman"/>
          <w:sz w:val="24"/>
          <w:szCs w:val="24"/>
        </w:rPr>
        <w:t>ë</w:t>
      </w:r>
      <w:r w:rsidR="001372BE" w:rsidRPr="00503732">
        <w:rPr>
          <w:rFonts w:ascii="Times New Roman" w:eastAsia="Times New Roman" w:hAnsi="Times New Roman" w:cs="Times New Roman"/>
          <w:sz w:val="24"/>
          <w:szCs w:val="24"/>
        </w:rPr>
        <w:t>rdrejt</w:t>
      </w:r>
      <w:r w:rsidRPr="00503732">
        <w:rPr>
          <w:rFonts w:ascii="Times New Roman" w:eastAsia="Times New Roman" w:hAnsi="Times New Roman" w:cs="Times New Roman"/>
          <w:sz w:val="24"/>
          <w:szCs w:val="24"/>
        </w:rPr>
        <w:t xml:space="preserve"> nëpërmjet një ekspertit financiar i cili propozohet nga </w:t>
      </w:r>
      <w:r w:rsidR="00326805">
        <w:rPr>
          <w:rFonts w:ascii="Times New Roman" w:eastAsia="Times New Roman" w:hAnsi="Times New Roman" w:cs="Times New Roman"/>
          <w:sz w:val="24"/>
          <w:szCs w:val="24"/>
        </w:rPr>
        <w:t xml:space="preserve">koalicioni ose </w:t>
      </w:r>
      <w:r w:rsidRPr="00503732">
        <w:rPr>
          <w:rFonts w:ascii="Times New Roman" w:eastAsia="Times New Roman" w:hAnsi="Times New Roman" w:cs="Times New Roman"/>
          <w:sz w:val="24"/>
          <w:szCs w:val="24"/>
        </w:rPr>
        <w:t>partia p</w:t>
      </w:r>
      <w:r w:rsidR="00326805">
        <w:rPr>
          <w:rFonts w:ascii="Times New Roman" w:eastAsia="Times New Roman" w:hAnsi="Times New Roman" w:cs="Times New Roman"/>
          <w:sz w:val="24"/>
          <w:szCs w:val="24"/>
        </w:rPr>
        <w:t>arlamentare kur kjo garon e vetme</w:t>
      </w:r>
      <w:r w:rsidRPr="00503732">
        <w:rPr>
          <w:rFonts w:ascii="Times New Roman" w:eastAsia="Times New Roman" w:hAnsi="Times New Roman" w:cs="Times New Roman"/>
          <w:sz w:val="24"/>
          <w:szCs w:val="24"/>
        </w:rPr>
        <w:t xml:space="preserve"> dhe miratohet nga KQZ-ja.</w:t>
      </w:r>
    </w:p>
    <w:p w:rsidR="000C32B1" w:rsidRPr="00503732" w:rsidRDefault="000C32B1" w:rsidP="000C32B1">
      <w:pPr>
        <w:numPr>
          <w:ilvl w:val="0"/>
          <w:numId w:val="5"/>
        </w:numPr>
        <w:tabs>
          <w:tab w:val="left" w:pos="0"/>
        </w:tabs>
        <w:spacing w:after="0" w:line="276" w:lineRule="auto"/>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Në rastet kur ekspert</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t financiar</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 xml:space="preserve"> të </w:t>
      </w:r>
      <w:r w:rsidR="00326805">
        <w:rPr>
          <w:rFonts w:ascii="Times New Roman" w:eastAsia="Calibri" w:hAnsi="Times New Roman" w:cs="Times New Roman"/>
          <w:sz w:val="24"/>
          <w:szCs w:val="24"/>
        </w:rPr>
        <w:t>subjekteve</w:t>
      </w:r>
      <w:bookmarkStart w:id="0" w:name="_GoBack"/>
      <w:bookmarkEnd w:id="0"/>
      <w:r w:rsidRPr="00503732">
        <w:rPr>
          <w:rFonts w:ascii="Times New Roman" w:eastAsia="Calibri" w:hAnsi="Times New Roman" w:cs="Times New Roman"/>
          <w:sz w:val="24"/>
          <w:szCs w:val="24"/>
        </w:rPr>
        <w:t xml:space="preserve"> vërejnë shkelje gjatë procesit të verifikimit, ata informojnë KQZ-në përmes mënyrës së përcaktuar nga KQZ-ja. Mbledhja, përpunimi dhe administrimi i të dhënave, sipas këtij neni, u nënshtrohet rregullave për mbrojtjen e të dhënave personale.</w:t>
      </w:r>
    </w:p>
    <w:p w:rsidR="000C32B1" w:rsidRPr="00503732" w:rsidRDefault="000C32B1" w:rsidP="000C32B1">
      <w:pPr>
        <w:tabs>
          <w:tab w:val="left" w:pos="0"/>
        </w:tabs>
        <w:spacing w:after="0" w:line="276" w:lineRule="auto"/>
        <w:jc w:val="both"/>
        <w:rPr>
          <w:rFonts w:ascii="Times New Roman" w:eastAsia="Calibri" w:hAnsi="Times New Roman" w:cs="Times New Roman"/>
          <w:sz w:val="24"/>
          <w:szCs w:val="24"/>
        </w:rPr>
      </w:pPr>
    </w:p>
    <w:p w:rsidR="000C32B1" w:rsidRPr="00503732" w:rsidRDefault="000C32B1" w:rsidP="000C32B1">
      <w:pPr>
        <w:tabs>
          <w:tab w:val="left" w:pos="0"/>
        </w:tabs>
        <w:spacing w:after="0" w:line="276" w:lineRule="auto"/>
        <w:jc w:val="center"/>
        <w:rPr>
          <w:rFonts w:ascii="Times New Roman" w:eastAsia="Calibri" w:hAnsi="Times New Roman" w:cs="Times New Roman"/>
          <w:b/>
          <w:sz w:val="24"/>
          <w:szCs w:val="24"/>
          <w:lang w:val="fr-FR"/>
        </w:rPr>
      </w:pPr>
      <w:r w:rsidRPr="00503732">
        <w:rPr>
          <w:rFonts w:ascii="Times New Roman" w:eastAsia="Calibri" w:hAnsi="Times New Roman" w:cs="Times New Roman"/>
          <w:b/>
          <w:sz w:val="24"/>
          <w:szCs w:val="24"/>
          <w:lang w:val="fr-FR"/>
        </w:rPr>
        <w:t>Neni 18</w:t>
      </w:r>
    </w:p>
    <w:p w:rsidR="000C32B1" w:rsidRPr="00503732" w:rsidRDefault="000C32B1" w:rsidP="000C32B1">
      <w:pPr>
        <w:tabs>
          <w:tab w:val="left" w:pos="0"/>
        </w:tabs>
        <w:spacing w:after="0" w:line="276" w:lineRule="auto"/>
        <w:jc w:val="center"/>
        <w:rPr>
          <w:rFonts w:ascii="Times New Roman" w:eastAsia="Calibri" w:hAnsi="Times New Roman" w:cs="Times New Roman"/>
          <w:b/>
          <w:sz w:val="24"/>
          <w:szCs w:val="24"/>
          <w:lang w:val="fr-FR"/>
        </w:rPr>
      </w:pPr>
      <w:r w:rsidRPr="00503732">
        <w:rPr>
          <w:rFonts w:ascii="Times New Roman" w:eastAsia="Calibri" w:hAnsi="Times New Roman" w:cs="Times New Roman"/>
          <w:b/>
          <w:sz w:val="24"/>
          <w:szCs w:val="24"/>
          <w:lang w:val="fr-FR"/>
        </w:rPr>
        <w:t>Portali për denoncime në lidhje me financimet</w:t>
      </w:r>
    </w:p>
    <w:p w:rsidR="000C32B1" w:rsidRPr="00503732" w:rsidRDefault="000C32B1" w:rsidP="000C32B1">
      <w:pPr>
        <w:tabs>
          <w:tab w:val="left" w:pos="0"/>
        </w:tabs>
        <w:spacing w:after="0" w:line="276" w:lineRule="auto"/>
        <w:jc w:val="center"/>
        <w:rPr>
          <w:rFonts w:ascii="Times New Roman" w:eastAsia="Calibri" w:hAnsi="Times New Roman" w:cs="Times New Roman"/>
          <w:sz w:val="24"/>
          <w:szCs w:val="24"/>
          <w:lang w:val="fr-FR"/>
        </w:rPr>
      </w:pPr>
    </w:p>
    <w:p w:rsidR="000C32B1" w:rsidRPr="00503732" w:rsidRDefault="000C32B1" w:rsidP="000C32B1">
      <w:pPr>
        <w:tabs>
          <w:tab w:val="left" w:pos="0"/>
        </w:tabs>
        <w:spacing w:after="0" w:line="276" w:lineRule="auto"/>
        <w:jc w:val="both"/>
        <w:rPr>
          <w:rFonts w:ascii="Times New Roman" w:eastAsia="Calibri" w:hAnsi="Times New Roman" w:cs="Times New Roman"/>
          <w:sz w:val="24"/>
          <w:szCs w:val="24"/>
          <w:lang w:val="fr-FR"/>
        </w:rPr>
      </w:pPr>
      <w:r w:rsidRPr="00503732">
        <w:rPr>
          <w:rFonts w:ascii="Times New Roman" w:eastAsia="Calibri" w:hAnsi="Times New Roman" w:cs="Times New Roman"/>
          <w:sz w:val="24"/>
          <w:szCs w:val="24"/>
          <w:lang w:val="fr-FR"/>
        </w:rPr>
        <w:t>1. KQZ-ja krijon dhe mirëmban për periudhën 6 muaj para datës së zgjedhjeve deri në gjashtë muaj pas datës së zgjedhjeve portalin në internet, me akses të lirë, për të denoncuar prej kujtdo shkeljet e mundshme të këtij Kodi nga subjektet zgjedhore dhe kandidatët në lidhje me financimin e fushatës.</w:t>
      </w:r>
    </w:p>
    <w:p w:rsidR="000C32B1" w:rsidRPr="00503732" w:rsidRDefault="000C32B1" w:rsidP="000C32B1">
      <w:pPr>
        <w:tabs>
          <w:tab w:val="left" w:pos="0"/>
        </w:tabs>
        <w:spacing w:after="0" w:line="276" w:lineRule="auto"/>
        <w:jc w:val="both"/>
        <w:rPr>
          <w:rFonts w:ascii="Times New Roman" w:eastAsia="Calibri" w:hAnsi="Times New Roman" w:cs="Times New Roman"/>
          <w:b/>
          <w:sz w:val="24"/>
          <w:szCs w:val="24"/>
          <w:lang w:val="fr-FR"/>
        </w:rPr>
      </w:pPr>
      <w:r w:rsidRPr="00503732">
        <w:rPr>
          <w:rFonts w:ascii="Times New Roman" w:eastAsia="Calibri" w:hAnsi="Times New Roman" w:cs="Times New Roman"/>
          <w:sz w:val="24"/>
          <w:szCs w:val="24"/>
          <w:lang w:val="fr-FR"/>
        </w:rPr>
        <w:t xml:space="preserve"> 2. Kriteret dhe procedurat e hollësishme për funksionimin dhe mirëmbajtjen e portalit, procedurat e hetimit administrativ dhe afatet e tij, si dhe konkluzionet qe duhet të arrihen në përfundim të tij përcaktohen me vendim të KQZ-së.</w:t>
      </w:r>
    </w:p>
    <w:p w:rsidR="000C32B1" w:rsidRPr="00503732" w:rsidRDefault="000C32B1" w:rsidP="000C32B1">
      <w:pPr>
        <w:tabs>
          <w:tab w:val="left" w:pos="0"/>
        </w:tabs>
        <w:spacing w:after="0" w:line="276" w:lineRule="auto"/>
        <w:jc w:val="center"/>
        <w:rPr>
          <w:rFonts w:ascii="Times New Roman" w:eastAsia="Calibri" w:hAnsi="Times New Roman" w:cs="Times New Roman"/>
          <w:b/>
          <w:sz w:val="24"/>
          <w:szCs w:val="24"/>
          <w:lang w:val="fr-FR"/>
        </w:rPr>
      </w:pPr>
    </w:p>
    <w:p w:rsidR="000C32B1" w:rsidRPr="00503732" w:rsidRDefault="000C32B1" w:rsidP="000C32B1">
      <w:pPr>
        <w:tabs>
          <w:tab w:val="left" w:pos="0"/>
        </w:tabs>
        <w:spacing w:after="0" w:line="276" w:lineRule="auto"/>
        <w:jc w:val="center"/>
        <w:rPr>
          <w:rFonts w:ascii="Times New Roman" w:eastAsia="Calibri" w:hAnsi="Times New Roman" w:cs="Times New Roman"/>
          <w:b/>
          <w:sz w:val="24"/>
          <w:szCs w:val="24"/>
        </w:rPr>
      </w:pPr>
      <w:r w:rsidRPr="00503732">
        <w:rPr>
          <w:rFonts w:ascii="Times New Roman" w:eastAsia="Calibri" w:hAnsi="Times New Roman" w:cs="Times New Roman"/>
          <w:b/>
          <w:sz w:val="24"/>
          <w:szCs w:val="24"/>
        </w:rPr>
        <w:t>Neni 19</w:t>
      </w:r>
    </w:p>
    <w:p w:rsidR="000C32B1" w:rsidRPr="00503732" w:rsidRDefault="000C32B1" w:rsidP="000C32B1">
      <w:pPr>
        <w:tabs>
          <w:tab w:val="left" w:pos="567"/>
        </w:tabs>
        <w:spacing w:after="0" w:line="276" w:lineRule="auto"/>
        <w:jc w:val="center"/>
        <w:rPr>
          <w:rFonts w:ascii="Times New Roman" w:eastAsia="Calibri" w:hAnsi="Times New Roman" w:cs="Times New Roman"/>
          <w:b/>
          <w:sz w:val="24"/>
          <w:szCs w:val="24"/>
        </w:rPr>
      </w:pPr>
      <w:r w:rsidRPr="00503732">
        <w:rPr>
          <w:rFonts w:ascii="Times New Roman" w:eastAsia="Calibri" w:hAnsi="Times New Roman" w:cs="Times New Roman"/>
          <w:b/>
          <w:sz w:val="24"/>
          <w:szCs w:val="24"/>
        </w:rPr>
        <w:t>Auditimi i fondeve dhe shpenzimeve të fushatës zgjedhore</w:t>
      </w:r>
    </w:p>
    <w:p w:rsidR="000C32B1" w:rsidRPr="00503732" w:rsidRDefault="000C32B1" w:rsidP="000C32B1">
      <w:pPr>
        <w:tabs>
          <w:tab w:val="left" w:pos="567"/>
        </w:tabs>
        <w:spacing w:after="0" w:line="276" w:lineRule="auto"/>
        <w:jc w:val="center"/>
        <w:rPr>
          <w:rFonts w:ascii="Times New Roman" w:eastAsia="Calibri" w:hAnsi="Times New Roman" w:cs="Times New Roman"/>
          <w:b/>
          <w:sz w:val="24"/>
          <w:szCs w:val="24"/>
        </w:rPr>
      </w:pPr>
    </w:p>
    <w:p w:rsidR="000C32B1" w:rsidRPr="00503732" w:rsidRDefault="000C32B1" w:rsidP="000C32B1">
      <w:pPr>
        <w:tabs>
          <w:tab w:val="left" w:pos="567"/>
        </w:tabs>
        <w:spacing w:after="0" w:line="276" w:lineRule="auto"/>
        <w:jc w:val="both"/>
        <w:rPr>
          <w:rFonts w:ascii="Times New Roman" w:eastAsia="Calibri" w:hAnsi="Times New Roman" w:cs="Times New Roman"/>
          <w:sz w:val="24"/>
          <w:szCs w:val="24"/>
          <w:lang w:val="fr-FR"/>
        </w:rPr>
      </w:pPr>
      <w:r w:rsidRPr="00503732">
        <w:rPr>
          <w:rFonts w:ascii="Times New Roman" w:eastAsia="Calibri" w:hAnsi="Times New Roman" w:cs="Times New Roman"/>
          <w:sz w:val="24"/>
          <w:szCs w:val="24"/>
        </w:rPr>
        <w:tab/>
        <w:t>1.</w:t>
      </w:r>
      <w:r w:rsidRPr="00503732">
        <w:rPr>
          <w:rFonts w:ascii="Times New Roman" w:eastAsia="Calibri" w:hAnsi="Times New Roman" w:cs="Times New Roman"/>
          <w:iCs/>
          <w:sz w:val="24"/>
          <w:szCs w:val="24"/>
        </w:rPr>
        <w:t>Jo më vonë se 5 ditë pas shpalljes së rezultatit përfundimtar</w:t>
      </w:r>
      <w:r w:rsidRPr="00503732">
        <w:rPr>
          <w:rFonts w:ascii="Times New Roman" w:eastAsia="Calibri" w:hAnsi="Times New Roman" w:cs="Times New Roman"/>
          <w:sz w:val="24"/>
          <w:szCs w:val="24"/>
        </w:rPr>
        <w:t xml:space="preserve"> të zgjedhjeve</w:t>
      </w:r>
      <w:r w:rsidR="00E17384" w:rsidRPr="00503732">
        <w:rPr>
          <w:rFonts w:ascii="Times New Roman" w:eastAsia="Calibri" w:hAnsi="Times New Roman" w:cs="Times New Roman"/>
          <w:sz w:val="24"/>
          <w:szCs w:val="24"/>
        </w:rPr>
        <w:t>,</w:t>
      </w:r>
      <w:r w:rsidRPr="00503732">
        <w:rPr>
          <w:rFonts w:ascii="Times New Roman" w:eastAsia="Calibri" w:hAnsi="Times New Roman" w:cs="Times New Roman"/>
          <w:sz w:val="24"/>
          <w:szCs w:val="24"/>
        </w:rPr>
        <w:t xml:space="preserve"> për çdo parti politike të regjistruar si subjekt zgjedhor, apo kandidatët e propozuar nga zgjedhësit, KQZ-ja emëron një apo më shumë ekspertë kontabël të licencuar, të përzgjedhur sipas nenit 19 të këtij ligji për të kryer auditimin e fondeve të përfituara dhe të shpenzuara për fushatën zgjedhore. </w:t>
      </w:r>
      <w:r w:rsidRPr="00503732">
        <w:rPr>
          <w:rFonts w:ascii="Times New Roman" w:eastAsia="Calibri" w:hAnsi="Times New Roman" w:cs="Times New Roman"/>
          <w:sz w:val="24"/>
          <w:szCs w:val="24"/>
          <w:lang w:val="fr-FR"/>
        </w:rPr>
        <w:t xml:space="preserve">Raporti i auditimit paraqitet në </w:t>
      </w:r>
      <w:r w:rsidR="00AD0E7F" w:rsidRPr="00503732">
        <w:rPr>
          <w:rFonts w:ascii="Times New Roman" w:eastAsia="Calibri" w:hAnsi="Times New Roman" w:cs="Times New Roman"/>
          <w:sz w:val="24"/>
          <w:szCs w:val="24"/>
          <w:lang w:val="fr-FR"/>
        </w:rPr>
        <w:t>KQZ</w:t>
      </w:r>
      <w:r w:rsidRPr="00503732">
        <w:rPr>
          <w:rFonts w:ascii="Times New Roman" w:eastAsia="Calibri" w:hAnsi="Times New Roman" w:cs="Times New Roman"/>
          <w:sz w:val="24"/>
          <w:szCs w:val="24"/>
          <w:lang w:val="fr-FR"/>
        </w:rPr>
        <w:t xml:space="preserve"> brenda afatit të përcaktuar në vendimin e emërimit. Raporti nuk mund të përfshijë të dhëna personale të dhuruesve nën vlerën e parashikuar në pikën 2 të nenit 14 të këtij ligji</w:t>
      </w:r>
    </w:p>
    <w:p w:rsidR="000C32B1" w:rsidRPr="00503732" w:rsidRDefault="000C32B1" w:rsidP="000C32B1">
      <w:pPr>
        <w:tabs>
          <w:tab w:val="left" w:pos="0"/>
        </w:tabs>
        <w:spacing w:after="0" w:line="276" w:lineRule="auto"/>
        <w:jc w:val="both"/>
        <w:rPr>
          <w:rFonts w:ascii="Times New Roman" w:eastAsia="Calibri" w:hAnsi="Times New Roman" w:cs="Times New Roman"/>
          <w:sz w:val="24"/>
          <w:szCs w:val="24"/>
          <w:lang w:val="fr-FR"/>
        </w:rPr>
      </w:pPr>
      <w:r w:rsidRPr="00503732">
        <w:rPr>
          <w:rFonts w:ascii="Times New Roman" w:eastAsia="Calibri" w:hAnsi="Times New Roman" w:cs="Times New Roman"/>
          <w:sz w:val="24"/>
          <w:szCs w:val="24"/>
          <w:lang w:val="fr-FR"/>
        </w:rPr>
        <w:tab/>
        <w:t xml:space="preserve">2. Subjektet zgjedhore të përcaktuara në pikën 1 të këtij neni duhet të vënë në dispozicion të auditit </w:t>
      </w:r>
      <w:r w:rsidR="00AD0E7F" w:rsidRPr="00503732">
        <w:rPr>
          <w:rFonts w:ascii="Times New Roman" w:eastAsia="Calibri" w:hAnsi="Times New Roman" w:cs="Times New Roman"/>
          <w:sz w:val="24"/>
          <w:szCs w:val="24"/>
          <w:lang w:val="fr-FR"/>
        </w:rPr>
        <w:t>t</w:t>
      </w:r>
      <w:r w:rsidRPr="00503732">
        <w:rPr>
          <w:rFonts w:ascii="Times New Roman" w:eastAsia="Calibri" w:hAnsi="Times New Roman" w:cs="Times New Roman"/>
          <w:sz w:val="24"/>
          <w:szCs w:val="24"/>
          <w:lang w:val="fr-FR"/>
        </w:rPr>
        <w:t xml:space="preserve">ë emëruar nga KQZ-ja çdo informacion, dokumente apo të dhëna që kanë të bëjnë me financimin dhe shpenzimet e fushatës zgjedhore, sipas këtij Kodi. </w:t>
      </w:r>
    </w:p>
    <w:p w:rsidR="000C32B1" w:rsidRPr="00503732" w:rsidRDefault="000C32B1" w:rsidP="000C32B1">
      <w:pPr>
        <w:tabs>
          <w:tab w:val="left" w:pos="0"/>
        </w:tabs>
        <w:spacing w:after="0" w:line="276" w:lineRule="auto"/>
        <w:jc w:val="both"/>
        <w:rPr>
          <w:rFonts w:ascii="Times New Roman" w:eastAsia="Calibri" w:hAnsi="Times New Roman" w:cs="Times New Roman"/>
          <w:sz w:val="24"/>
          <w:szCs w:val="24"/>
          <w:lang w:val="fr-FR"/>
        </w:rPr>
      </w:pPr>
      <w:r w:rsidRPr="00503732">
        <w:rPr>
          <w:rFonts w:ascii="Times New Roman" w:eastAsia="Calibri" w:hAnsi="Times New Roman" w:cs="Times New Roman"/>
          <w:sz w:val="24"/>
          <w:szCs w:val="24"/>
          <w:lang w:val="fr-FR"/>
        </w:rPr>
        <w:lastRenderedPageBreak/>
        <w:tab/>
        <w:t>3. Subjektet zgjedhore që auditohen duhet të vënë në dispozicion çdo informacion që disponojnë nga bankat, institucione apo persona të tretë që kanë lidhje me auditimin ose të autorizojnë auditorin për tërheqjen e tyre nga të tretët. KQZ-ja vë në dispozicion të auditorit në çdo fazë të auditimit informacionet që i paraqiten nga të tretët mbi objektin e auditimit.</w:t>
      </w:r>
    </w:p>
    <w:p w:rsidR="000C32B1" w:rsidRPr="00503732" w:rsidRDefault="000C32B1" w:rsidP="000C32B1">
      <w:p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ab/>
        <w:t xml:space="preserve">4. KQZ-ja publikon raportet e auditimit për subjektet zgjedhore </w:t>
      </w:r>
      <w:r w:rsidRPr="00503732">
        <w:rPr>
          <w:rFonts w:ascii="Times New Roman" w:eastAsia="Times New Roman" w:hAnsi="Times New Roman" w:cs="Times New Roman"/>
          <w:bCs/>
          <w:sz w:val="24"/>
          <w:szCs w:val="24"/>
          <w:lang w:val="sq-AL"/>
        </w:rPr>
        <w:t>jo më vonë se 30 ditë nga data e paraqitjes</w:t>
      </w:r>
      <w:r w:rsidR="00AD0E7F" w:rsidRPr="00503732">
        <w:rPr>
          <w:rFonts w:ascii="Times New Roman" w:eastAsia="Times New Roman" w:hAnsi="Times New Roman" w:cs="Times New Roman"/>
          <w:bCs/>
          <w:sz w:val="24"/>
          <w:szCs w:val="24"/>
          <w:lang w:val="sq-AL"/>
        </w:rPr>
        <w:t xml:space="preserve"> </w:t>
      </w:r>
      <w:r w:rsidRPr="00503732">
        <w:rPr>
          <w:rFonts w:ascii="Times New Roman" w:eastAsia="Times New Roman" w:hAnsi="Times New Roman" w:cs="Times New Roman"/>
          <w:bCs/>
          <w:sz w:val="24"/>
          <w:szCs w:val="24"/>
          <w:lang w:val="sq-AL"/>
        </w:rPr>
        <w:t>së raportit</w:t>
      </w:r>
      <w:r w:rsidRPr="00503732">
        <w:rPr>
          <w:rFonts w:ascii="Times New Roman" w:eastAsia="Times New Roman" w:hAnsi="Times New Roman" w:cs="Times New Roman"/>
          <w:sz w:val="24"/>
          <w:szCs w:val="24"/>
          <w:lang w:val="sq-AL"/>
        </w:rPr>
        <w:t xml:space="preserve"> ose, sipas rastit, nga data e mbylljes së verifikimeve përkatëse. Emri i personave që dhurojnë shuma jo më pak se 30 mijë lekë, si dhe vlera përkatëse publikohen bashkë me raportin. </w:t>
      </w:r>
    </w:p>
    <w:p w:rsidR="000C32B1" w:rsidRPr="00503732" w:rsidRDefault="000C32B1" w:rsidP="000C32B1">
      <w:pPr>
        <w:tabs>
          <w:tab w:val="left" w:pos="0"/>
        </w:tabs>
        <w:spacing w:after="0" w:line="276" w:lineRule="auto"/>
        <w:jc w:val="both"/>
        <w:rPr>
          <w:rFonts w:ascii="Times New Roman" w:eastAsia="Times New Roman" w:hAnsi="Times New Roman" w:cs="Times New Roman"/>
          <w:iCs/>
          <w:sz w:val="24"/>
          <w:szCs w:val="24"/>
          <w:lang w:val="sq-AL"/>
        </w:rPr>
      </w:pPr>
      <w:r w:rsidRPr="00503732">
        <w:rPr>
          <w:rFonts w:ascii="Times New Roman" w:eastAsia="Times New Roman" w:hAnsi="Times New Roman" w:cs="Times New Roman"/>
          <w:sz w:val="24"/>
          <w:szCs w:val="24"/>
          <w:lang w:val="sq-AL"/>
        </w:rPr>
        <w:tab/>
        <w:t xml:space="preserve">5. Mosrespektimi i rregullave të përcaktuara në këtë kre nga subjektet zgjedhore apo dhuruesit, në rast se nuk përbën vepër penale, është kundërvajtje administrative dhe ndëshkohet sipas parashikimeve të nenit </w:t>
      </w:r>
      <w:r w:rsidR="00AD0E7F" w:rsidRPr="00503732">
        <w:rPr>
          <w:rFonts w:ascii="Times New Roman" w:eastAsia="Times New Roman" w:hAnsi="Times New Roman" w:cs="Times New Roman"/>
          <w:sz w:val="24"/>
          <w:szCs w:val="24"/>
          <w:lang w:val="sq-AL"/>
        </w:rPr>
        <w:t xml:space="preserve">30 </w:t>
      </w:r>
      <w:r w:rsidRPr="00503732">
        <w:rPr>
          <w:rFonts w:ascii="Times New Roman" w:eastAsia="Times New Roman" w:hAnsi="Times New Roman" w:cs="Times New Roman"/>
          <w:sz w:val="24"/>
          <w:szCs w:val="24"/>
          <w:lang w:val="sq-AL"/>
        </w:rPr>
        <w:t>të këtij ligji</w:t>
      </w:r>
      <w:r w:rsidRPr="00503732">
        <w:rPr>
          <w:rFonts w:ascii="Times New Roman" w:eastAsia="Times New Roman" w:hAnsi="Times New Roman" w:cs="Times New Roman"/>
          <w:iCs/>
          <w:sz w:val="24"/>
          <w:szCs w:val="24"/>
          <w:lang w:val="sq-AL"/>
        </w:rPr>
        <w:t>.</w:t>
      </w:r>
    </w:p>
    <w:p w:rsidR="000C32B1" w:rsidRPr="00503732" w:rsidRDefault="000C32B1" w:rsidP="000C32B1">
      <w:pPr>
        <w:tabs>
          <w:tab w:val="left" w:pos="0"/>
        </w:tabs>
        <w:spacing w:after="0" w:line="276" w:lineRule="auto"/>
        <w:jc w:val="both"/>
        <w:rPr>
          <w:rFonts w:ascii="Times New Roman" w:eastAsia="Times New Roman" w:hAnsi="Times New Roman" w:cs="Times New Roman"/>
          <w:sz w:val="24"/>
          <w:szCs w:val="24"/>
          <w:lang w:val="sq-AL"/>
        </w:rPr>
      </w:pPr>
    </w:p>
    <w:p w:rsidR="000C32B1" w:rsidRPr="00503732" w:rsidRDefault="000C32B1" w:rsidP="000C32B1">
      <w:pPr>
        <w:tabs>
          <w:tab w:val="left" w:pos="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lang w:val="sq-AL"/>
        </w:rPr>
        <w:t xml:space="preserve">6.  KQZ ka të drejtën të verifikojë drejpërdrejt shpenzimet e fushatës zgjedhore për cdo parti parti politike të rregjistruar si subjekt zgjedhor, kandidatët apo kandidatë e propozuar nga zgjedhësit, ose të verifikojë raportin e auditimit sipas pikës 1 të këtij neni. KQZ-ja për zbatim të këtij neni ka të drejtë të kërkojë të dhëna, dokumente apo informacion nga subjektet zgjedhore apo persona të tretë, të cilët duhet t’i përgjigjen kërkesës së </w:t>
      </w:r>
      <w:r w:rsidR="00AD0E7F" w:rsidRPr="00503732">
        <w:rPr>
          <w:rFonts w:ascii="Times New Roman" w:eastAsia="Times New Roman" w:hAnsi="Times New Roman" w:cs="Times New Roman"/>
          <w:sz w:val="24"/>
          <w:szCs w:val="24"/>
          <w:lang w:val="sq-AL"/>
        </w:rPr>
        <w:t>KQZ</w:t>
      </w:r>
      <w:r w:rsidRPr="00503732">
        <w:rPr>
          <w:rFonts w:ascii="Times New Roman" w:eastAsia="Times New Roman" w:hAnsi="Times New Roman" w:cs="Times New Roman"/>
          <w:sz w:val="24"/>
          <w:szCs w:val="24"/>
          <w:lang w:val="sq-AL"/>
        </w:rPr>
        <w:t xml:space="preserve">-së brenda 15 ditëve nga marrja e saj. Mosbashkëpunimi ose refuzimi për të bashkëpunuar, asgjësimi i dokumentave, vonesat ose sjellja e papërshtatshme në procesin e verifikimit të kryer nga KQZ-ja raportohet në prokurori si vepër penale, sipas nenit 248 të Kodit Penal, si dhe ndërshkohen administrativisht prej saj në përputhje me nenin </w:t>
      </w:r>
      <w:r w:rsidR="00AD0E7F" w:rsidRPr="00503732">
        <w:rPr>
          <w:rFonts w:ascii="Times New Roman" w:eastAsia="Times New Roman" w:hAnsi="Times New Roman" w:cs="Times New Roman"/>
          <w:sz w:val="24"/>
          <w:szCs w:val="24"/>
          <w:lang w:val="sq-AL"/>
        </w:rPr>
        <w:t>30</w:t>
      </w:r>
      <w:r w:rsidRPr="00503732">
        <w:rPr>
          <w:rFonts w:ascii="Times New Roman" w:eastAsia="Times New Roman" w:hAnsi="Times New Roman" w:cs="Times New Roman"/>
          <w:sz w:val="24"/>
          <w:szCs w:val="24"/>
          <w:lang w:val="sq-AL"/>
        </w:rPr>
        <w:t xml:space="preserve"> të këtij ligji” </w:t>
      </w:r>
    </w:p>
    <w:p w:rsidR="000C32B1" w:rsidRPr="00503732" w:rsidRDefault="000C32B1" w:rsidP="000C32B1">
      <w:pPr>
        <w:spacing w:after="0" w:line="276" w:lineRule="auto"/>
        <w:jc w:val="center"/>
        <w:rPr>
          <w:rFonts w:ascii="Times New Roman" w:eastAsia="Calibri" w:hAnsi="Times New Roman" w:cs="Times New Roman"/>
          <w:b/>
          <w:sz w:val="24"/>
          <w:szCs w:val="24"/>
          <w:lang w:val="sq-AL"/>
        </w:rPr>
      </w:pPr>
    </w:p>
    <w:p w:rsidR="000C32B1" w:rsidRPr="00503732" w:rsidRDefault="000C32B1" w:rsidP="000C32B1">
      <w:pPr>
        <w:spacing w:after="0" w:line="276" w:lineRule="auto"/>
        <w:jc w:val="center"/>
        <w:rPr>
          <w:rFonts w:ascii="Times New Roman" w:eastAsia="Calibri" w:hAnsi="Times New Roman" w:cs="Times New Roman"/>
          <w:b/>
          <w:bCs/>
          <w:sz w:val="24"/>
          <w:szCs w:val="24"/>
          <w:lang w:val="sq-AL"/>
        </w:rPr>
      </w:pPr>
      <w:r w:rsidRPr="00503732">
        <w:rPr>
          <w:rFonts w:ascii="Times New Roman" w:eastAsia="Calibri" w:hAnsi="Times New Roman" w:cs="Times New Roman"/>
          <w:b/>
          <w:bCs/>
          <w:sz w:val="24"/>
          <w:szCs w:val="24"/>
          <w:lang w:val="sq-AL"/>
        </w:rPr>
        <w:t>Neni 20</w:t>
      </w:r>
    </w:p>
    <w:p w:rsidR="000C32B1" w:rsidRPr="00503732" w:rsidRDefault="000C32B1" w:rsidP="000C32B1">
      <w:pPr>
        <w:spacing w:after="0" w:line="276" w:lineRule="auto"/>
        <w:jc w:val="center"/>
        <w:rPr>
          <w:rFonts w:ascii="Times New Roman" w:eastAsia="Calibri" w:hAnsi="Times New Roman" w:cs="Times New Roman"/>
          <w:b/>
          <w:bCs/>
          <w:sz w:val="24"/>
          <w:szCs w:val="24"/>
          <w:lang w:val="sq-AL"/>
        </w:rPr>
      </w:pPr>
      <w:r w:rsidRPr="00503732">
        <w:rPr>
          <w:rFonts w:ascii="Times New Roman" w:eastAsia="Calibri" w:hAnsi="Times New Roman" w:cs="Times New Roman"/>
          <w:b/>
          <w:bCs/>
          <w:sz w:val="24"/>
          <w:szCs w:val="24"/>
          <w:lang w:val="sq-AL"/>
        </w:rPr>
        <w:t>Përzgjedhja e auditëve nga KQZ-ja</w:t>
      </w:r>
    </w:p>
    <w:p w:rsidR="000C32B1" w:rsidRPr="00503732" w:rsidRDefault="000C32B1" w:rsidP="000C32B1">
      <w:pPr>
        <w:tabs>
          <w:tab w:val="left" w:pos="0"/>
        </w:tabs>
        <w:spacing w:after="0" w:line="276" w:lineRule="auto"/>
        <w:ind w:firstLine="567"/>
        <w:jc w:val="both"/>
        <w:rPr>
          <w:rFonts w:ascii="Times New Roman" w:eastAsia="Calibri" w:hAnsi="Times New Roman" w:cs="Times New Roman"/>
          <w:sz w:val="24"/>
          <w:szCs w:val="24"/>
          <w:lang w:val="sq-AL"/>
        </w:rPr>
      </w:pPr>
      <w:r w:rsidRPr="00503732">
        <w:rPr>
          <w:rFonts w:ascii="Times New Roman" w:eastAsia="Calibri" w:hAnsi="Times New Roman" w:cs="Times New Roman"/>
          <w:sz w:val="24"/>
          <w:szCs w:val="24"/>
          <w:lang w:val="sq-AL"/>
        </w:rPr>
        <w:t xml:space="preserve">1. KQZ-ja përzgjedh me konkurrim një listë të audituesve ligjore në fillim të vitit zgjedhor. </w:t>
      </w:r>
    </w:p>
    <w:p w:rsidR="000C32B1" w:rsidRPr="00503732" w:rsidRDefault="000C32B1" w:rsidP="000C32B1">
      <w:pPr>
        <w:tabs>
          <w:tab w:val="left" w:pos="0"/>
        </w:tabs>
        <w:spacing w:after="0" w:line="276" w:lineRule="auto"/>
        <w:ind w:firstLine="567"/>
        <w:jc w:val="both"/>
        <w:rPr>
          <w:rFonts w:ascii="Times New Roman" w:eastAsia="Calibri" w:hAnsi="Times New Roman" w:cs="Times New Roman"/>
          <w:sz w:val="24"/>
          <w:szCs w:val="24"/>
          <w:lang w:val="sq-AL"/>
        </w:rPr>
      </w:pPr>
      <w:r w:rsidRPr="00503732">
        <w:rPr>
          <w:rFonts w:ascii="Times New Roman" w:eastAsia="Calibri" w:hAnsi="Times New Roman" w:cs="Times New Roman"/>
          <w:sz w:val="24"/>
          <w:szCs w:val="24"/>
          <w:lang w:val="sq-AL"/>
        </w:rPr>
        <w:t xml:space="preserve">2. Lista duhet të përmbajë të paktën 20 auditues ligjor, të cilët e ushtrojnë këtë profesion në 5 vitet e fundit. </w:t>
      </w:r>
    </w:p>
    <w:p w:rsidR="000C32B1" w:rsidRPr="00503732" w:rsidRDefault="000C32B1" w:rsidP="000C32B1">
      <w:pPr>
        <w:tabs>
          <w:tab w:val="left" w:pos="0"/>
        </w:tabs>
        <w:spacing w:after="0" w:line="276" w:lineRule="auto"/>
        <w:ind w:firstLine="567"/>
        <w:jc w:val="both"/>
        <w:rPr>
          <w:rFonts w:ascii="Times New Roman" w:eastAsia="Calibri" w:hAnsi="Times New Roman" w:cs="Times New Roman"/>
          <w:sz w:val="24"/>
          <w:szCs w:val="24"/>
        </w:rPr>
      </w:pPr>
      <w:r w:rsidRPr="00503732">
        <w:rPr>
          <w:rFonts w:ascii="Times New Roman" w:eastAsia="Calibri" w:hAnsi="Times New Roman" w:cs="Times New Roman"/>
          <w:sz w:val="24"/>
          <w:szCs w:val="24"/>
          <w:lang w:val="sq-AL"/>
        </w:rPr>
        <w:t xml:space="preserve"> </w:t>
      </w:r>
      <w:r w:rsidRPr="00503732">
        <w:rPr>
          <w:rFonts w:ascii="Times New Roman" w:eastAsia="Calibri" w:hAnsi="Times New Roman" w:cs="Times New Roman"/>
          <w:sz w:val="24"/>
          <w:szCs w:val="24"/>
        </w:rPr>
        <w:t>3. Partia kryesore e mazhoranc</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s ka t</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 xml:space="preserve"> drejt</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 xml:space="preserve"> t</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 xml:space="preserve"> perzgjedhë një apo m</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 xml:space="preserve"> shum</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 xml:space="preserve"> auditues ligjor nga lista e audituesve të miratuar nga KQZ-ja sipas pikës 2 të këtij neni, për të audituar fondet e p</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rfituara dhe t</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 xml:space="preserve"> shpenzuara nga partia kryesore e opozit</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s parlamentare. Pasi ka p</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rzgjedhur partia kryesore e shumicës këtë t</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 xml:space="preserve"> drejtë e ushtron partia kryesore e opozit</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s parlamentare, e cila p</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rzgjedh nga lista e audituesve ligjor</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 xml:space="preserve"> t</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 xml:space="preserve"> miratuar nga KQZ-ja audituesin ligjor për të audituar fondet e p</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rfituara dhe të shpenzuara nga partia kryesore e mazhorancë</w:t>
      </w:r>
      <w:r w:rsidR="00AD0E7F" w:rsidRPr="00503732">
        <w:rPr>
          <w:rFonts w:ascii="Times New Roman" w:eastAsia="Calibri" w:hAnsi="Times New Roman" w:cs="Times New Roman"/>
          <w:sz w:val="24"/>
          <w:szCs w:val="24"/>
        </w:rPr>
        <w:t>s</w:t>
      </w:r>
      <w:r w:rsidRPr="00503732">
        <w:rPr>
          <w:rFonts w:ascii="Times New Roman" w:eastAsia="Calibri" w:hAnsi="Times New Roman" w:cs="Times New Roman"/>
          <w:sz w:val="24"/>
          <w:szCs w:val="24"/>
        </w:rPr>
        <w:t>. Kjo pro</w:t>
      </w:r>
      <w:r w:rsidR="00FD2AF3" w:rsidRPr="00503732">
        <w:rPr>
          <w:rFonts w:ascii="Times New Roman" w:eastAsia="Calibri" w:hAnsi="Times New Roman" w:cs="Times New Roman"/>
          <w:sz w:val="24"/>
          <w:szCs w:val="24"/>
        </w:rPr>
        <w:t>c</w:t>
      </w:r>
      <w:r w:rsidRPr="00503732">
        <w:rPr>
          <w:rFonts w:ascii="Times New Roman" w:eastAsia="Calibri" w:hAnsi="Times New Roman" w:cs="Times New Roman"/>
          <w:sz w:val="24"/>
          <w:szCs w:val="24"/>
        </w:rPr>
        <w:t>edurë ndiqet dhe për partin</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 xml:space="preserve"> e dyt</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 xml:space="preserve"> të shumicës dhe partinë e dytë të opozitës</w:t>
      </w:r>
      <w:r w:rsidR="00AD0E7F" w:rsidRPr="00503732">
        <w:rPr>
          <w:rFonts w:ascii="Times New Roman" w:eastAsia="Calibri" w:hAnsi="Times New Roman" w:cs="Times New Roman"/>
          <w:sz w:val="24"/>
          <w:szCs w:val="24"/>
        </w:rPr>
        <w:t xml:space="preserve"> parlamentare</w:t>
      </w:r>
      <w:r w:rsidRPr="00503732">
        <w:rPr>
          <w:rFonts w:ascii="Times New Roman" w:eastAsia="Calibri" w:hAnsi="Times New Roman" w:cs="Times New Roman"/>
          <w:sz w:val="24"/>
          <w:szCs w:val="24"/>
        </w:rPr>
        <w:t xml:space="preserve">. Për partitë e tjera pjesëmarrëse në zgjedhje </w:t>
      </w:r>
      <w:r w:rsidR="00AD0E7F" w:rsidRPr="00503732">
        <w:rPr>
          <w:rFonts w:ascii="Times New Roman" w:eastAsia="Calibri" w:hAnsi="Times New Roman" w:cs="Times New Roman"/>
          <w:sz w:val="24"/>
          <w:szCs w:val="24"/>
        </w:rPr>
        <w:t>KQZ</w:t>
      </w:r>
      <w:r w:rsidRPr="00503732">
        <w:rPr>
          <w:rFonts w:ascii="Times New Roman" w:eastAsia="Calibri" w:hAnsi="Times New Roman" w:cs="Times New Roman"/>
          <w:sz w:val="24"/>
          <w:szCs w:val="24"/>
        </w:rPr>
        <w:t xml:space="preserve"> emëron me short një apo m</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 xml:space="preserve"> shum</w:t>
      </w:r>
      <w:r w:rsidR="00DF5068" w:rsidRPr="00503732">
        <w:rPr>
          <w:rFonts w:ascii="Times New Roman" w:eastAsia="Calibri" w:hAnsi="Times New Roman" w:cs="Times New Roman"/>
          <w:sz w:val="24"/>
          <w:szCs w:val="24"/>
        </w:rPr>
        <w:t>ë</w:t>
      </w:r>
      <w:r w:rsidRPr="00503732">
        <w:rPr>
          <w:rFonts w:ascii="Times New Roman" w:eastAsia="Calibri" w:hAnsi="Times New Roman" w:cs="Times New Roman"/>
          <w:sz w:val="24"/>
          <w:szCs w:val="24"/>
        </w:rPr>
        <w:t xml:space="preserve"> auditues ligjor për të kryer auditimin e fondeve të përfituara dhe të shpenzuara për fushatën zgjedhore.  </w:t>
      </w:r>
    </w:p>
    <w:p w:rsidR="000C32B1" w:rsidRPr="00503732" w:rsidRDefault="000C32B1" w:rsidP="000C32B1">
      <w:pPr>
        <w:tabs>
          <w:tab w:val="left" w:pos="0"/>
        </w:tabs>
        <w:spacing w:after="0" w:line="276" w:lineRule="auto"/>
        <w:ind w:firstLine="567"/>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 xml:space="preserve">4.Procedurat, kriteret e përzgjedhjes së listës paraprake dhe emërimit të tyre përcaktohen me udhëzim të </w:t>
      </w:r>
      <w:r w:rsidR="00AD0E7F" w:rsidRPr="00503732">
        <w:rPr>
          <w:rFonts w:ascii="Times New Roman" w:eastAsia="Calibri" w:hAnsi="Times New Roman" w:cs="Times New Roman"/>
          <w:sz w:val="24"/>
          <w:szCs w:val="24"/>
        </w:rPr>
        <w:t>KQZ</w:t>
      </w:r>
      <w:r w:rsidRPr="00503732">
        <w:rPr>
          <w:rFonts w:ascii="Times New Roman" w:eastAsia="Calibri" w:hAnsi="Times New Roman" w:cs="Times New Roman"/>
          <w:sz w:val="24"/>
          <w:szCs w:val="24"/>
        </w:rPr>
        <w:t xml:space="preserve">-së. Në çdo rast një auditor nuk mund të auditojë të njëjtin subjekt zgjedhor për dy zgjedhje radhazi. </w:t>
      </w:r>
    </w:p>
    <w:p w:rsidR="000C32B1" w:rsidRPr="00503732" w:rsidRDefault="000C32B1" w:rsidP="000C32B1">
      <w:pPr>
        <w:tabs>
          <w:tab w:val="left" w:pos="0"/>
        </w:tabs>
        <w:spacing w:after="0" w:line="276" w:lineRule="auto"/>
        <w:ind w:firstLine="567"/>
        <w:jc w:val="both"/>
        <w:rPr>
          <w:rFonts w:ascii="Times New Roman" w:eastAsia="Calibri" w:hAnsi="Times New Roman" w:cs="Times New Roman"/>
          <w:sz w:val="24"/>
          <w:szCs w:val="24"/>
        </w:rPr>
      </w:pPr>
      <w:r w:rsidRPr="00503732">
        <w:rPr>
          <w:rFonts w:ascii="Times New Roman" w:eastAsia="Calibri" w:hAnsi="Times New Roman" w:cs="Times New Roman"/>
          <w:sz w:val="24"/>
          <w:szCs w:val="24"/>
        </w:rPr>
        <w:t xml:space="preserve"> 5. Buxheti për zgjedhjet duhet të parashikojë fondin e nevojshëm për auditimin e subjekteve zgjedhore dhe monitoruesit e shpenzimeve të fushatës zgjedhore. KQZ-ja përcakton me vendim kushtet kontraktuale për këtë gjë.</w:t>
      </w:r>
    </w:p>
    <w:p w:rsidR="000C32B1" w:rsidRPr="00503732" w:rsidRDefault="000C32B1" w:rsidP="000C32B1">
      <w:pPr>
        <w:spacing w:after="0" w:line="276" w:lineRule="auto"/>
        <w:jc w:val="center"/>
        <w:rPr>
          <w:rFonts w:ascii="Times New Roman" w:eastAsia="Calibri" w:hAnsi="Times New Roman" w:cs="Times New Roman"/>
          <w:b/>
          <w:sz w:val="24"/>
          <w:szCs w:val="24"/>
          <w:lang w:val="sq-AL"/>
        </w:rPr>
      </w:pPr>
    </w:p>
    <w:p w:rsidR="000C32B1" w:rsidRPr="00503732" w:rsidRDefault="000C32B1" w:rsidP="000C32B1">
      <w:pPr>
        <w:spacing w:before="100" w:beforeAutospacing="1" w:after="0" w:line="276" w:lineRule="auto"/>
        <w:rPr>
          <w:rFonts w:ascii="Times New Roman" w:eastAsia="Times New Roman" w:hAnsi="Times New Roman" w:cs="Times New Roman"/>
          <w:b/>
          <w:sz w:val="24"/>
          <w:szCs w:val="24"/>
        </w:rPr>
      </w:pPr>
    </w:p>
    <w:p w:rsidR="000C32B1" w:rsidRPr="00503732" w:rsidRDefault="000C32B1" w:rsidP="000C32B1">
      <w:pPr>
        <w:spacing w:before="100" w:beforeAutospacing="1" w:after="0"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KREU IV</w:t>
      </w:r>
    </w:p>
    <w:p w:rsidR="000C32B1" w:rsidRPr="00503732" w:rsidRDefault="000C32B1" w:rsidP="000C32B1">
      <w:pPr>
        <w:spacing w:before="100" w:beforeAutospacing="1" w:after="0"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MJETET FINANCIARE DHE MATERIALE TË PARTIVE POLITIKE</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Neni 21</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Partitë politike janë person juridik.</w:t>
      </w:r>
      <w:r w:rsidR="00AD0E7F" w:rsidRPr="00503732">
        <w:rPr>
          <w:rFonts w:ascii="Times New Roman" w:eastAsia="Times New Roman" w:hAnsi="Times New Roman" w:cs="Times New Roman"/>
          <w:sz w:val="24"/>
          <w:szCs w:val="24"/>
        </w:rPr>
        <w:t xml:space="preserve"> </w:t>
      </w:r>
      <w:r w:rsidRPr="00503732">
        <w:rPr>
          <w:rFonts w:ascii="Times New Roman" w:eastAsia="Times New Roman" w:hAnsi="Times New Roman" w:cs="Times New Roman"/>
          <w:sz w:val="24"/>
          <w:szCs w:val="24"/>
        </w:rPr>
        <w:t>Ato kanë pasuri për kryerjen e veprimtarisë së tyre.</w:t>
      </w:r>
      <w:r w:rsidR="00D91130" w:rsidRPr="00503732">
        <w:rPr>
          <w:rFonts w:ascii="Times New Roman" w:eastAsia="Times New Roman" w:hAnsi="Times New Roman" w:cs="Times New Roman"/>
          <w:sz w:val="24"/>
          <w:szCs w:val="24"/>
        </w:rPr>
        <w:t xml:space="preserve"> </w:t>
      </w:r>
      <w:r w:rsidRPr="00503732">
        <w:rPr>
          <w:rFonts w:ascii="Times New Roman" w:eastAsia="Times New Roman" w:hAnsi="Times New Roman" w:cs="Times New Roman"/>
          <w:sz w:val="24"/>
          <w:szCs w:val="24"/>
        </w:rPr>
        <w:t>Partitë politike kanë mjetet e tyre të propagandës, si dhe institucionet përkatëse realizuese të tyre.</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Neni 22</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Burimet financiare dhe materiale të partive politike përbëhen nga kuotat e anëtarësisë, nga fondet publike, duke përfshirë edhe ndihmën financiare në masën e caktuar në Buxhetin e Shtetit të miratuar me ligj nga Kuvendi, fondet jopublike, të cilat janë dhurimet financiare, dhurimet në natyrë, shërbimet, sponsorizimet, kreditë apo garancitë e ndryshme, si edhe çdo transaksion tjetër financiar.".</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Neni 23</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1. Çdo vit në Buxhetin e Shtetit përcaktohet një fond që shërben si ndihmë financiare publike për kryerjen e veprimtarisë vjetore të partive politike. Ndihma financiare e parashikuar në Buxhetin e Shtetit në vitet jozgjedhore, si rregull, nuk mund të jetë më e vogël se ndihma e parashikuar në vitin paraardhës.</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2. Ky fond ndahet sipas rregullave të mëposhtme:</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a) 70 për qind, sipas numrit të deputetëve të fituar në zgjedhjet e fundit parlamentare. Çdo parti parlamentare përfiton ndihmë financiare në përputhje me numrin e deputetëve që ka fituar në bazë të sistemit zgjedhor të parashikuar në Kodin Zgjedhor;</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b) 20 për qind, në mënyrë të barabartë, ndërmjet partive parlamentare dhe partive që kanë marrë mbi 10 mijë vota në zgjedhjet e fundit parlamentare;</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c) 10 për qind, sipas përqindjes së fituar ndërmjet partive politike që kanë marrë pjesë në zgjedhjet e fundit parlamentare dhe kanë fituar mbi 1 për qind të votave në shkallë vendi.</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Pjesa që mbetet pa u shpërndarë nga 10-përqindëshi i shtohet fondit prej 70 për qind dhe u ndahet partive parlamentare.</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lastRenderedPageBreak/>
        <w:t>3. Masa konkrete e fondit publik, që përfiton çdo parti politike në formën e ndihmës financiare vjetore, në përputhje me këtë ligj, përcaktohet me vendim të Komisionit Qendror të Zgjedhjeve. Ky vendim u njoftohet partive politike përfituese dhe Ministrisë së Financave.</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4. Ndihma financiare vjetore, në çdo rast, jepet vetëm nëse partia politike ka dorëzuar, paraprakisht, raportin financiar të vitit paraardhës, sipas rregullave të përcaktuara nga Komisioni Qendror i Zgjedhjeve. Mosdorëzimi i këtij raporti përbën shkak për përjashtimin e partisë politike nga përfitimi i ndihmës financiare vjetore.</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 xml:space="preserve">5. Vendimi i Komisionit Qendror të Zgjedhjeve, që përcakton masën konkrete të fondit publik për çdo parti politike, mund të ankimohet në gjykatë, në përputhje me rregullat për shqyrtimin e </w:t>
      </w:r>
      <w:r w:rsidR="00C03276" w:rsidRPr="00503732">
        <w:rPr>
          <w:rFonts w:ascii="Times New Roman" w:eastAsia="Times New Roman" w:hAnsi="Times New Roman" w:cs="Times New Roman"/>
          <w:sz w:val="24"/>
          <w:szCs w:val="24"/>
        </w:rPr>
        <w:t>mosmarrëveshjeve administrative</w:t>
      </w:r>
      <w:r w:rsidRPr="00503732">
        <w:rPr>
          <w:rFonts w:ascii="Times New Roman" w:eastAsia="Times New Roman" w:hAnsi="Times New Roman" w:cs="Times New Roman"/>
          <w:sz w:val="24"/>
          <w:szCs w:val="24"/>
        </w:rPr>
        <w:t>.</w:t>
      </w:r>
    </w:p>
    <w:p w:rsidR="00D73035" w:rsidRPr="00503732" w:rsidRDefault="00D73035" w:rsidP="00D73035">
      <w:pPr>
        <w:tabs>
          <w:tab w:val="left" w:pos="720"/>
        </w:tabs>
        <w:spacing w:after="0" w:line="276" w:lineRule="auto"/>
        <w:jc w:val="both"/>
        <w:rPr>
          <w:rFonts w:ascii="Times New Roman" w:eastAsia="Times New Roman" w:hAnsi="Times New Roman" w:cs="Times New Roman"/>
          <w:sz w:val="24"/>
          <w:szCs w:val="24"/>
          <w:lang w:val="sq-AL"/>
        </w:rPr>
      </w:pPr>
      <w:r w:rsidRPr="00503732">
        <w:rPr>
          <w:rFonts w:ascii="Times New Roman" w:eastAsia="Times New Roman" w:hAnsi="Times New Roman" w:cs="Times New Roman"/>
          <w:sz w:val="24"/>
          <w:szCs w:val="24"/>
        </w:rPr>
        <w:t xml:space="preserve">6. </w:t>
      </w:r>
      <w:r w:rsidRPr="00503732">
        <w:rPr>
          <w:rFonts w:ascii="Times New Roman" w:eastAsia="Times New Roman" w:hAnsi="Times New Roman" w:cs="Times New Roman"/>
          <w:sz w:val="24"/>
          <w:szCs w:val="24"/>
          <w:lang w:val="sq-AL"/>
        </w:rPr>
        <w:t>Partia Politike, tridhjetë për qind të fondit të p</w:t>
      </w:r>
      <w:r w:rsidR="00C03276" w:rsidRPr="00503732">
        <w:rPr>
          <w:rFonts w:ascii="Times New Roman" w:eastAsia="Times New Roman" w:hAnsi="Times New Roman" w:cs="Times New Roman"/>
          <w:sz w:val="24"/>
          <w:szCs w:val="24"/>
          <w:lang w:val="sq-AL"/>
        </w:rPr>
        <w:t>ë</w:t>
      </w:r>
      <w:r w:rsidRPr="00503732">
        <w:rPr>
          <w:rFonts w:ascii="Times New Roman" w:eastAsia="Times New Roman" w:hAnsi="Times New Roman" w:cs="Times New Roman"/>
          <w:sz w:val="24"/>
          <w:szCs w:val="24"/>
          <w:lang w:val="sq-AL"/>
        </w:rPr>
        <w:t xml:space="preserve">rfituar nga buxheti i shtetit, si rregull e vë në dispozicion për organizimin dhe funksionimin e organizatave partnere, organizatave </w:t>
      </w:r>
      <w:proofErr w:type="gramStart"/>
      <w:r w:rsidRPr="00503732">
        <w:rPr>
          <w:rFonts w:ascii="Times New Roman" w:eastAsia="Times New Roman" w:hAnsi="Times New Roman" w:cs="Times New Roman"/>
          <w:sz w:val="24"/>
          <w:szCs w:val="24"/>
          <w:lang w:val="sq-AL"/>
        </w:rPr>
        <w:t>rinore  dhe</w:t>
      </w:r>
      <w:proofErr w:type="gramEnd"/>
      <w:r w:rsidR="00C03276" w:rsidRPr="00503732">
        <w:rPr>
          <w:rFonts w:ascii="Times New Roman" w:eastAsia="Times New Roman" w:hAnsi="Times New Roman" w:cs="Times New Roman"/>
          <w:sz w:val="24"/>
          <w:szCs w:val="24"/>
          <w:lang w:val="sq-AL"/>
        </w:rPr>
        <w:t xml:space="preserve"> </w:t>
      </w:r>
      <w:r w:rsidRPr="00503732">
        <w:rPr>
          <w:rFonts w:ascii="Times New Roman" w:eastAsia="Times New Roman" w:hAnsi="Times New Roman" w:cs="Times New Roman"/>
          <w:sz w:val="24"/>
          <w:szCs w:val="24"/>
          <w:lang w:val="sq-AL"/>
        </w:rPr>
        <w:t xml:space="preserve">/ose  entiteteve të tjera me funksione politike, akademike dhe edukative, të lidhura me partinë politike, si fondacione, akademi, shkolla politike etj. </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Neni 24</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1. Ndalohet krijimi i personave juridikë tregtarë e jotregtarë, që ushtrojnë veprimtari me qëllim fitimi, nga partitë politike apo nëpërmjet të tretëve.</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2.Partitë politike mund t'i përdorin pasuritë e mjediset e tyre për veprimtari ekonomiko-shoqërore të karakterit të botimeve, shtypshkrimeve, shërbimeve apo dhënies me qira, sipas legjislacionit në fuqi.</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Neni 25</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1.Ndalohet ndihma financiare dhe materiale nga qeveri dhe nga ente publike ose private të huaja, si dhe nga ente vendase publike ose me pjesëmarrje të kapitalit shtetëror.</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2.Lejohen dhuratat dhe ndihmat që vijnë nga parti ose bashkime ndërkombëtare partish, nga organizata e fondacione politike, vendase e të huaja, si dhe nga individë, persona fizikë e juridikë privatë vendas.</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Neni 26</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1. Partitë politike dorëzojnë jo më vonë se 31 marsi raportet financiare një herë në vit pranë Komisionit Qendror të Zgjedhjeve, të cilat duhet të përmbajnë informacion të hollësishëm për:</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a) burimet e financimit në bazë të formatit të standardizuar, të miratuar nga Komisioni Qendror i Zgjedhjeve;</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lastRenderedPageBreak/>
        <w:t>b) shpenzimet në bazë të formatit të standardizuar, të miratuar nga Komisioni Qendror i Zgjedhjeve;</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c) subjektet e lidhura, drejtpërdrejt ose tërthorazi, me partitë politike apo që kontrollohen prej tyre, të cilat deklarohen nga vetë partia politike.</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2. Partitë politike dorëzojnë raportin vjetor financiar, së bashku me raportin e auditimit, të kryer nga audituesit ligjor, në përputhje me dispozitat e këtij ligji.</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3. Dorëzimi i raportit financiar vjetor bëhet nga personi përgjegjës për financat në partinë politike ose personi i përcaktuar sipas statutit të partisë politike, brenda afatit të përcaktuar nga Komisioni Qendror i Zgjedhjeve.</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4. Gjatë vitit zgjedhor, raportet financiare të partisë duhet të dorëzohen së bashku me raportin financiar të fushatës zgjedhore.</w:t>
      </w:r>
    </w:p>
    <w:p w:rsidR="00AD0E7F" w:rsidRPr="00503732" w:rsidRDefault="000C32B1" w:rsidP="000A0FAA">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 xml:space="preserve">5. Raporti financiar vjetor, raporti i ekspertëve kontabël të licencuar, raporti financiar i fushatës zgjedhore dhe raporti i Komisionit Qendror të Zgjedhjeve publikohen në faqen zyrtare të internetit të Komisionit Qendror të Zgjedhjeve jo më vonë se 30 ditë nga koha e dorëzimit </w:t>
      </w:r>
      <w:r w:rsidR="000A0FAA" w:rsidRPr="00503732">
        <w:rPr>
          <w:rFonts w:ascii="Times New Roman" w:eastAsia="Times New Roman" w:hAnsi="Times New Roman" w:cs="Times New Roman"/>
          <w:sz w:val="24"/>
          <w:szCs w:val="24"/>
        </w:rPr>
        <w:t>të tyre prej partisë politike."</w:t>
      </w:r>
    </w:p>
    <w:p w:rsidR="000C32B1" w:rsidRPr="00503732" w:rsidRDefault="000C32B1" w:rsidP="000C32B1">
      <w:pPr>
        <w:spacing w:before="100" w:beforeAutospacing="1" w:after="100" w:afterAutospacing="1" w:line="276" w:lineRule="auto"/>
        <w:jc w:val="center"/>
        <w:rPr>
          <w:rFonts w:ascii="Times New Roman" w:eastAsia="Calibri" w:hAnsi="Times New Roman" w:cs="Times New Roman"/>
          <w:b/>
          <w:sz w:val="24"/>
          <w:szCs w:val="24"/>
        </w:rPr>
      </w:pPr>
      <w:r w:rsidRPr="00503732">
        <w:rPr>
          <w:rFonts w:ascii="Times New Roman" w:eastAsia="Calibri" w:hAnsi="Times New Roman" w:cs="Times New Roman"/>
          <w:b/>
          <w:sz w:val="24"/>
          <w:szCs w:val="24"/>
        </w:rPr>
        <w:t>Neni 27</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1. Çdo parti politike duhet të regjistrojë në një regjistër të posaçëm, sipas formatit të miratuar nga Komisioni Qendror i Zgjedhjeve, shumën e fondeve të përfituara nga çdo person fizik ose juridik, si dhe të dhëna që lidhen me identifikimin e qartë të dhuruesit. Në çdo rast, dhuruesi, në kohën e dhurimit, nënshkruan detyrimisht një deklaratë dhurimi, sipas formatit të miratuar nga Komisioni Qendror i Zgjedhjeve. Lista e personave, që dhurojnë shuma jo më pak se 30 mijë lekë, si dhe vlera përkatëse, duhet të bëhen kurdoherë publike.</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2. Dhurimi i fondeve jopublike, me vlerë më të madhe se 30 mijë lekë, duhet të bëhet vetëm në një llogari të posaçme, të hapur në një bankë nga partia politike. Personi përgjegjës për financat në partinë politike, brenda tre muajve nga krijimi i partisë politike, deklaron pranë Komisionit Qendror të Zgjedhjeve numrin e llogarisë bankare, të hapur për këtë qëllim. Numri i llogarisë bankare për çdo subjekt politik publikohet në faqen zyrtare të internetit të Komisionit Qendror të Zgjedhjeve.</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3. Ndalohet përfitimi i fondeve jopublike, kryer nga subjekte që nuk deklarojnë identitetin e tyre apo identiteti i të cilave është i papërcaktuar qartë nga partia politike përfituese e fondit jopublik.</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4. Çdo shpenzim i kryer nga partia politike kryhet dhe dokumentohet duke respektuar legjislacionin tatimor në fuqi.</w:t>
      </w:r>
    </w:p>
    <w:p w:rsidR="00D00DC2" w:rsidRPr="00503732" w:rsidRDefault="00D00DC2" w:rsidP="000C32B1">
      <w:pPr>
        <w:spacing w:before="100" w:beforeAutospacing="1" w:after="100" w:afterAutospacing="1" w:line="276" w:lineRule="auto"/>
        <w:jc w:val="center"/>
        <w:rPr>
          <w:rFonts w:ascii="Times New Roman" w:eastAsia="Times New Roman" w:hAnsi="Times New Roman" w:cs="Times New Roman"/>
          <w:b/>
          <w:sz w:val="24"/>
          <w:szCs w:val="24"/>
        </w:rPr>
      </w:pPr>
    </w:p>
    <w:p w:rsidR="00D00DC2" w:rsidRPr="00503732" w:rsidRDefault="00D00DC2" w:rsidP="000C32B1">
      <w:pPr>
        <w:spacing w:before="100" w:beforeAutospacing="1" w:after="100" w:afterAutospacing="1" w:line="276" w:lineRule="auto"/>
        <w:jc w:val="center"/>
        <w:rPr>
          <w:rFonts w:ascii="Times New Roman" w:eastAsia="Times New Roman" w:hAnsi="Times New Roman" w:cs="Times New Roman"/>
          <w:b/>
          <w:sz w:val="24"/>
          <w:szCs w:val="24"/>
        </w:rPr>
      </w:pP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Neni 28</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1. Në listën e ekspertëve kontabël të licencuar, që KQZ-ja mban në zbatim të këtij ligji, përfshihen të gjithë ekspertët kontabël të licencuar me eksperiencë, që e ushtrojnë këtë profesion më shumë se pesë vjetët e fundit, të cilët aplikojnë.</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2. Komisioni Qendror i Zgjedhjeve cakton një apo më shumë ekspertë kontabël të licencuar nga lista për të kryer auditimin e fondeve të përfituara dhe të shpenzuara gjatë vitit kalendarik nga partia politike. Caktimi bëhet brenda 45 ditëve nga data e regjistrimit të partisë politike dhe në fillim të çdo viti kalendarik. Raporti i auditimit paraqitet në Komisionin Qendror të Zgjedhjeve brenda afatit të përcaktuar prej këtij komisioni në vendimin e caktimit të ekspertëve.</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3. Partia kryesore e shumicës parlamentare ka t</w:t>
      </w:r>
      <w:r w:rsidR="00DF5068" w:rsidRPr="00503732">
        <w:rPr>
          <w:rFonts w:ascii="Times New Roman" w:eastAsia="Times New Roman" w:hAnsi="Times New Roman" w:cs="Times New Roman"/>
          <w:sz w:val="24"/>
          <w:szCs w:val="24"/>
        </w:rPr>
        <w:t>ë</w:t>
      </w:r>
      <w:r w:rsidRPr="00503732">
        <w:rPr>
          <w:rFonts w:ascii="Times New Roman" w:eastAsia="Times New Roman" w:hAnsi="Times New Roman" w:cs="Times New Roman"/>
          <w:sz w:val="24"/>
          <w:szCs w:val="24"/>
        </w:rPr>
        <w:t xml:space="preserve"> drejt</w:t>
      </w:r>
      <w:r w:rsidR="00DF5068" w:rsidRPr="00503732">
        <w:rPr>
          <w:rFonts w:ascii="Times New Roman" w:eastAsia="Times New Roman" w:hAnsi="Times New Roman" w:cs="Times New Roman"/>
          <w:sz w:val="24"/>
          <w:szCs w:val="24"/>
        </w:rPr>
        <w:t>ë</w:t>
      </w:r>
      <w:r w:rsidRPr="00503732">
        <w:rPr>
          <w:rFonts w:ascii="Times New Roman" w:eastAsia="Times New Roman" w:hAnsi="Times New Roman" w:cs="Times New Roman"/>
          <w:sz w:val="24"/>
          <w:szCs w:val="24"/>
        </w:rPr>
        <w:t xml:space="preserve"> t</w:t>
      </w:r>
      <w:r w:rsidR="00DF5068" w:rsidRPr="00503732">
        <w:rPr>
          <w:rFonts w:ascii="Times New Roman" w:eastAsia="Times New Roman" w:hAnsi="Times New Roman" w:cs="Times New Roman"/>
          <w:sz w:val="24"/>
          <w:szCs w:val="24"/>
        </w:rPr>
        <w:t>ë</w:t>
      </w:r>
      <w:r w:rsidRPr="00503732">
        <w:rPr>
          <w:rFonts w:ascii="Times New Roman" w:eastAsia="Times New Roman" w:hAnsi="Times New Roman" w:cs="Times New Roman"/>
          <w:sz w:val="24"/>
          <w:szCs w:val="24"/>
        </w:rPr>
        <w:t xml:space="preserve"> perzgjedhë një apo m</w:t>
      </w:r>
      <w:r w:rsidR="00DF5068" w:rsidRPr="00503732">
        <w:rPr>
          <w:rFonts w:ascii="Times New Roman" w:eastAsia="Times New Roman" w:hAnsi="Times New Roman" w:cs="Times New Roman"/>
          <w:sz w:val="24"/>
          <w:szCs w:val="24"/>
        </w:rPr>
        <w:t>ë</w:t>
      </w:r>
      <w:r w:rsidRPr="00503732">
        <w:rPr>
          <w:rFonts w:ascii="Times New Roman" w:eastAsia="Times New Roman" w:hAnsi="Times New Roman" w:cs="Times New Roman"/>
          <w:sz w:val="24"/>
          <w:szCs w:val="24"/>
        </w:rPr>
        <w:t xml:space="preserve"> shum</w:t>
      </w:r>
      <w:r w:rsidR="00DF5068" w:rsidRPr="00503732">
        <w:rPr>
          <w:rFonts w:ascii="Times New Roman" w:eastAsia="Times New Roman" w:hAnsi="Times New Roman" w:cs="Times New Roman"/>
          <w:sz w:val="24"/>
          <w:szCs w:val="24"/>
        </w:rPr>
        <w:t>ë</w:t>
      </w:r>
      <w:r w:rsidRPr="00503732">
        <w:rPr>
          <w:rFonts w:ascii="Times New Roman" w:eastAsia="Times New Roman" w:hAnsi="Times New Roman" w:cs="Times New Roman"/>
          <w:sz w:val="24"/>
          <w:szCs w:val="24"/>
        </w:rPr>
        <w:t xml:space="preserve"> auditues ligjor nga lista e audituesve të miratuar nga KQZ-ja sipas pikës 1 të këtij neni, për të audituar fondet e perfituara dhe t</w:t>
      </w:r>
      <w:r w:rsidR="00DF5068" w:rsidRPr="00503732">
        <w:rPr>
          <w:rFonts w:ascii="Times New Roman" w:eastAsia="Times New Roman" w:hAnsi="Times New Roman" w:cs="Times New Roman"/>
          <w:sz w:val="24"/>
          <w:szCs w:val="24"/>
        </w:rPr>
        <w:t>ë</w:t>
      </w:r>
      <w:r w:rsidRPr="00503732">
        <w:rPr>
          <w:rFonts w:ascii="Times New Roman" w:eastAsia="Times New Roman" w:hAnsi="Times New Roman" w:cs="Times New Roman"/>
          <w:sz w:val="24"/>
          <w:szCs w:val="24"/>
        </w:rPr>
        <w:t xml:space="preserve"> shpenzuara nga partia kryesore e opozites parlamentare gjatë vitit kalend</w:t>
      </w:r>
      <w:r w:rsidR="003A3D27" w:rsidRPr="00503732">
        <w:rPr>
          <w:rFonts w:ascii="Times New Roman" w:eastAsia="Times New Roman" w:hAnsi="Times New Roman" w:cs="Times New Roman"/>
          <w:sz w:val="24"/>
          <w:szCs w:val="24"/>
        </w:rPr>
        <w:t>a</w:t>
      </w:r>
      <w:r w:rsidRPr="00503732">
        <w:rPr>
          <w:rFonts w:ascii="Times New Roman" w:eastAsia="Times New Roman" w:hAnsi="Times New Roman" w:cs="Times New Roman"/>
          <w:sz w:val="24"/>
          <w:szCs w:val="24"/>
        </w:rPr>
        <w:t>rik. Pasi ka p</w:t>
      </w:r>
      <w:r w:rsidR="00DF5068" w:rsidRPr="00503732">
        <w:rPr>
          <w:rFonts w:ascii="Times New Roman" w:eastAsia="Times New Roman" w:hAnsi="Times New Roman" w:cs="Times New Roman"/>
          <w:sz w:val="24"/>
          <w:szCs w:val="24"/>
        </w:rPr>
        <w:t>ë</w:t>
      </w:r>
      <w:r w:rsidRPr="00503732">
        <w:rPr>
          <w:rFonts w:ascii="Times New Roman" w:eastAsia="Times New Roman" w:hAnsi="Times New Roman" w:cs="Times New Roman"/>
          <w:sz w:val="24"/>
          <w:szCs w:val="24"/>
        </w:rPr>
        <w:t>rzgjedhur partia kryesore e shumicës këtë t</w:t>
      </w:r>
      <w:r w:rsidR="00DF5068" w:rsidRPr="00503732">
        <w:rPr>
          <w:rFonts w:ascii="Times New Roman" w:eastAsia="Times New Roman" w:hAnsi="Times New Roman" w:cs="Times New Roman"/>
          <w:sz w:val="24"/>
          <w:szCs w:val="24"/>
        </w:rPr>
        <w:t>ë</w:t>
      </w:r>
      <w:r w:rsidRPr="00503732">
        <w:rPr>
          <w:rFonts w:ascii="Times New Roman" w:eastAsia="Times New Roman" w:hAnsi="Times New Roman" w:cs="Times New Roman"/>
          <w:sz w:val="24"/>
          <w:szCs w:val="24"/>
        </w:rPr>
        <w:t xml:space="preserve"> drejtë e ushtron partia kryesore e opozit</w:t>
      </w:r>
      <w:r w:rsidR="00DF5068" w:rsidRPr="00503732">
        <w:rPr>
          <w:rFonts w:ascii="Times New Roman" w:eastAsia="Times New Roman" w:hAnsi="Times New Roman" w:cs="Times New Roman"/>
          <w:sz w:val="24"/>
          <w:szCs w:val="24"/>
        </w:rPr>
        <w:t>ë</w:t>
      </w:r>
      <w:r w:rsidRPr="00503732">
        <w:rPr>
          <w:rFonts w:ascii="Times New Roman" w:eastAsia="Times New Roman" w:hAnsi="Times New Roman" w:cs="Times New Roman"/>
          <w:sz w:val="24"/>
          <w:szCs w:val="24"/>
        </w:rPr>
        <w:t>s parlamentare, e cila p</w:t>
      </w:r>
      <w:r w:rsidR="00DF5068" w:rsidRPr="00503732">
        <w:rPr>
          <w:rFonts w:ascii="Times New Roman" w:eastAsia="Times New Roman" w:hAnsi="Times New Roman" w:cs="Times New Roman"/>
          <w:sz w:val="24"/>
          <w:szCs w:val="24"/>
        </w:rPr>
        <w:t>ë</w:t>
      </w:r>
      <w:r w:rsidRPr="00503732">
        <w:rPr>
          <w:rFonts w:ascii="Times New Roman" w:eastAsia="Times New Roman" w:hAnsi="Times New Roman" w:cs="Times New Roman"/>
          <w:sz w:val="24"/>
          <w:szCs w:val="24"/>
        </w:rPr>
        <w:t>rzgjedh nga lista e audituesve ligjor t</w:t>
      </w:r>
      <w:r w:rsidR="00DF5068" w:rsidRPr="00503732">
        <w:rPr>
          <w:rFonts w:ascii="Times New Roman" w:eastAsia="Times New Roman" w:hAnsi="Times New Roman" w:cs="Times New Roman"/>
          <w:sz w:val="24"/>
          <w:szCs w:val="24"/>
        </w:rPr>
        <w:t>ë</w:t>
      </w:r>
      <w:r w:rsidRPr="00503732">
        <w:rPr>
          <w:rFonts w:ascii="Times New Roman" w:eastAsia="Times New Roman" w:hAnsi="Times New Roman" w:cs="Times New Roman"/>
          <w:sz w:val="24"/>
          <w:szCs w:val="24"/>
        </w:rPr>
        <w:t xml:space="preserve"> miratuar nga KQZ-ja audituesin ligjor për të audituar fondet e perfituara dhe të shpenzuara gjatë vitit kalendarik nga partia kryesore e shumicës. Kjo pro</w:t>
      </w:r>
      <w:r w:rsidR="003A3D27" w:rsidRPr="00503732">
        <w:rPr>
          <w:rFonts w:ascii="Times New Roman" w:eastAsia="Times New Roman" w:hAnsi="Times New Roman" w:cs="Times New Roman"/>
          <w:sz w:val="24"/>
          <w:szCs w:val="24"/>
        </w:rPr>
        <w:t>c</w:t>
      </w:r>
      <w:r w:rsidRPr="00503732">
        <w:rPr>
          <w:rFonts w:ascii="Times New Roman" w:eastAsia="Times New Roman" w:hAnsi="Times New Roman" w:cs="Times New Roman"/>
          <w:sz w:val="24"/>
          <w:szCs w:val="24"/>
        </w:rPr>
        <w:t>edurë ndiqet dhe për partin</w:t>
      </w:r>
      <w:r w:rsidR="00DF5068" w:rsidRPr="00503732">
        <w:rPr>
          <w:rFonts w:ascii="Times New Roman" w:eastAsia="Times New Roman" w:hAnsi="Times New Roman" w:cs="Times New Roman"/>
          <w:sz w:val="24"/>
          <w:szCs w:val="24"/>
        </w:rPr>
        <w:t>ë</w:t>
      </w:r>
      <w:r w:rsidRPr="00503732">
        <w:rPr>
          <w:rFonts w:ascii="Times New Roman" w:eastAsia="Times New Roman" w:hAnsi="Times New Roman" w:cs="Times New Roman"/>
          <w:sz w:val="24"/>
          <w:szCs w:val="24"/>
        </w:rPr>
        <w:t xml:space="preserve"> e dyt</w:t>
      </w:r>
      <w:r w:rsidR="00DF5068" w:rsidRPr="00503732">
        <w:rPr>
          <w:rFonts w:ascii="Times New Roman" w:eastAsia="Times New Roman" w:hAnsi="Times New Roman" w:cs="Times New Roman"/>
          <w:sz w:val="24"/>
          <w:szCs w:val="24"/>
        </w:rPr>
        <w:t>ë</w:t>
      </w:r>
      <w:r w:rsidRPr="00503732">
        <w:rPr>
          <w:rFonts w:ascii="Times New Roman" w:eastAsia="Times New Roman" w:hAnsi="Times New Roman" w:cs="Times New Roman"/>
          <w:sz w:val="24"/>
          <w:szCs w:val="24"/>
        </w:rPr>
        <w:t xml:space="preserve"> të shumicës parlamentare dhe partinë e dytë të opozitës parlamentare. Për partitë e tjera </w:t>
      </w:r>
      <w:r w:rsidR="003A3D27" w:rsidRPr="00503732">
        <w:rPr>
          <w:rFonts w:ascii="Times New Roman" w:eastAsia="Times New Roman" w:hAnsi="Times New Roman" w:cs="Times New Roman"/>
          <w:sz w:val="24"/>
          <w:szCs w:val="24"/>
        </w:rPr>
        <w:t xml:space="preserve">KQZ </w:t>
      </w:r>
      <w:r w:rsidRPr="00503732">
        <w:rPr>
          <w:rFonts w:ascii="Times New Roman" w:eastAsia="Times New Roman" w:hAnsi="Times New Roman" w:cs="Times New Roman"/>
          <w:sz w:val="24"/>
          <w:szCs w:val="24"/>
        </w:rPr>
        <w:t xml:space="preserve">emëron me short një apo me shume auditues ligjor për të kryer auditimin e fondeve të përfituara dhe të shpenzuara për fushatën zgjedhore.  </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4. Partitë politike duhet të vënë në dispozicion të ekspertit të caktuar nga Komisioni Qendror i Zgjedhjeve çdo informacion, dokument apo të dhënë, që kanë të bëjnë me financimin dhe shpenzimet e kryera gjatë vitit kalendarik, sipas këtij ligji.</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5. Komisioni Qendror i Zgjedhjeve mund të bëjë verifikime të të dhënave të raportit, nëpërmjet pyetjes së personave dhe subjekteve të ndryshme, këqyrjes së dokumenteve që lidhen me këtë çështje, pranë zyrave përkatëse të partive politike që kanë paraqitur raportin, si dhe marrjes së çdo informacioni nga bankat apo persona të tretë.</w:t>
      </w:r>
      <w:r w:rsidR="003A3D27" w:rsidRPr="00503732">
        <w:rPr>
          <w:rFonts w:ascii="Times New Roman" w:eastAsia="Times New Roman" w:hAnsi="Times New Roman" w:cs="Times New Roman"/>
          <w:sz w:val="24"/>
          <w:szCs w:val="24"/>
        </w:rPr>
        <w:t xml:space="preserve"> </w:t>
      </w:r>
      <w:r w:rsidRPr="00503732">
        <w:rPr>
          <w:rFonts w:ascii="Times New Roman" w:eastAsia="Times New Roman" w:hAnsi="Times New Roman" w:cs="Times New Roman"/>
          <w:sz w:val="24"/>
          <w:szCs w:val="24"/>
        </w:rPr>
        <w:t>Personat fizikë dhe juridikë janë të detyruar të japin ndihmesën e tyre për zhvillimin normal të procedurës së verifikimit.</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6. Komisioni Qendror i Zgjedhjeve publikon raportet e auditimit për partitë politike brenda 30 ditëve nga koha e paraqitjes së raportit ose, sipas rastit, nga koha e mbylljes së procedurës së verifikimit.</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7. Mosrespektimi i rregullave të përcaktuara në këtë ligj nga partitë politike apo dhuruesit, në rast se nuk përbën vepër penale, është kundërvajtje administrative dhe dënohet sipas parashikimeve të këtij ligji.</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lastRenderedPageBreak/>
        <w:t>Neni 29</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1. Eksperti kontabël nuk mund të auditojë të njëjtën parti politike për dy vjet radhazi.</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2. Shpenzimet e nevojshme për auditimin e partive politike mbulohen nga vetë partitë politike, të cilat transferojnë fondet e nevojshme, për këtë qëllim, në llogarinë bankare të Komisionit Qendror të Zgjedhjeve. Rregullat e hollësishme për realizimin e këtij procesi përcaktohen me udhëzim të Komisionit Qendror të Zgjedhjeve.</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Neni 30</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Sanksione në lidhje me financimin e fushatës</w:t>
      </w:r>
    </w:p>
    <w:p w:rsidR="000C32B1" w:rsidRPr="00503732" w:rsidRDefault="000C32B1" w:rsidP="000C32B1">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Shkelja e dispozitave për financimin e partive politike, nga kandidati, kur përbën vepër penale, sjell shpalljen e pavlefshmërisë së mandatit dhe përfundimin e parakohshëm të mandatit nga KQZ-ja. Në këtë rast KQZ-ja njofton Kryetarin e Kuvendit, në rastin e pavlefshmërisë së mandatit të deputetit, apo Kryeministrin, në rastin e kryetarit të bashkisë apo të këshilltarit bashkiak.</w:t>
      </w:r>
    </w:p>
    <w:p w:rsidR="000C32B1" w:rsidRPr="00503732" w:rsidRDefault="000C32B1" w:rsidP="000C32B1">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Shkelja e dispozitave për financimin e partive politike, nga partia politike kur përbën vepër penale, sjell shpalljen e pavlefshmërisë së mandatit dhe përfundimin e parakohshëm të mandatit të fundit të fituar nga partia politike në zonën zgjedhore me numrin më të madh të votave. Në këtë rast mandat</w:t>
      </w:r>
      <w:r w:rsidR="003A3D27" w:rsidRPr="00503732">
        <w:rPr>
          <w:rFonts w:ascii="Times New Roman" w:eastAsia="Times New Roman" w:hAnsi="Times New Roman" w:cs="Times New Roman"/>
          <w:sz w:val="24"/>
          <w:szCs w:val="24"/>
        </w:rPr>
        <w:t>i</w:t>
      </w:r>
      <w:r w:rsidRPr="00503732">
        <w:rPr>
          <w:rFonts w:ascii="Times New Roman" w:eastAsia="Times New Roman" w:hAnsi="Times New Roman" w:cs="Times New Roman"/>
          <w:sz w:val="24"/>
          <w:szCs w:val="24"/>
        </w:rPr>
        <w:t xml:space="preserve"> i kalon partisë me hersin m</w:t>
      </w:r>
      <w:r w:rsidR="00DF5068" w:rsidRPr="00503732">
        <w:rPr>
          <w:rFonts w:ascii="Times New Roman" w:eastAsia="Times New Roman" w:hAnsi="Times New Roman" w:cs="Times New Roman"/>
          <w:sz w:val="24"/>
          <w:szCs w:val="24"/>
        </w:rPr>
        <w:t>ë</w:t>
      </w:r>
      <w:r w:rsidRPr="00503732">
        <w:rPr>
          <w:rFonts w:ascii="Times New Roman" w:eastAsia="Times New Roman" w:hAnsi="Times New Roman" w:cs="Times New Roman"/>
          <w:sz w:val="24"/>
          <w:szCs w:val="24"/>
        </w:rPr>
        <w:t xml:space="preserve"> të madh brenda koalicionit kur partia është pjesë e koalicionit ose partisë në radhë me hersin më të madh kur partia garon më vete.</w:t>
      </w:r>
    </w:p>
    <w:p w:rsidR="000C32B1" w:rsidRPr="00503732" w:rsidRDefault="000C32B1" w:rsidP="000C32B1">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 xml:space="preserve">Kuvendi miraton me vendim rregullat e detajuara dhe afatet për marrjen e masave për zbatimin e ndalimeve të parashikuara nga pika 1 dhe 2 e ketij neni.    </w:t>
      </w:r>
    </w:p>
    <w:p w:rsidR="000C32B1" w:rsidRPr="00503732" w:rsidRDefault="000C32B1" w:rsidP="000C32B1">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 xml:space="preserve">Shkelja e dispozitave për financimin e fushatës zgjedhore nga personi përgjegjës i financës së një partie politike dënohet me një gjobë nga 100 000 deri 200 000 lekë. </w:t>
      </w:r>
    </w:p>
    <w:p w:rsidR="000C32B1" w:rsidRPr="00503732" w:rsidRDefault="000C32B1" w:rsidP="000C32B1">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 xml:space="preserve">Pengimi ose mosbashkëpunimi i subjektit zgjedhor me audituesin e -së dënohet me një gjobë nga 2 000 000 deri 3 000 000 lekë, si dhe me pezullim të financimit publik të partisë politike për deri në 5 vjet. </w:t>
      </w:r>
    </w:p>
    <w:p w:rsidR="000C32B1" w:rsidRPr="00503732" w:rsidRDefault="000C32B1" w:rsidP="000C32B1">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Mosparaqitja e një raporti financiar për fushatën brenda afatit ligjor dënohet me një gjobë prej 2 000 000 lekë. Paraqitja e raporteve në shkelje të formateve të standardizuara të miratuara nga KQZ-ja dënohet me gjobë prej 500 000 deri 1 000 000 lekë.</w:t>
      </w:r>
    </w:p>
    <w:p w:rsidR="000C32B1" w:rsidRPr="00503732" w:rsidRDefault="000C32B1" w:rsidP="000C32B1">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 xml:space="preserve">Fondet jopublike të përftuara nga një parti politike, identiteti i dhuruesit të të cilave nuk dihet ose nuk përcaktohet qartësisht, transferohen në llogarinë e </w:t>
      </w:r>
      <w:r w:rsidR="003A3D27" w:rsidRPr="00503732">
        <w:rPr>
          <w:rFonts w:ascii="Times New Roman" w:eastAsia="Times New Roman" w:hAnsi="Times New Roman" w:cs="Times New Roman"/>
          <w:sz w:val="24"/>
          <w:szCs w:val="24"/>
        </w:rPr>
        <w:t>KQZ</w:t>
      </w:r>
      <w:r w:rsidRPr="00503732">
        <w:rPr>
          <w:rFonts w:ascii="Times New Roman" w:eastAsia="Times New Roman" w:hAnsi="Times New Roman" w:cs="Times New Roman"/>
          <w:sz w:val="24"/>
          <w:szCs w:val="24"/>
        </w:rPr>
        <w:t xml:space="preserve">-së. </w:t>
      </w:r>
      <w:proofErr w:type="gramStart"/>
      <w:r w:rsidR="00FD2AF3" w:rsidRPr="00503732">
        <w:rPr>
          <w:rFonts w:ascii="Times New Roman" w:eastAsia="Times New Roman" w:hAnsi="Times New Roman" w:cs="Times New Roman"/>
          <w:sz w:val="24"/>
          <w:szCs w:val="24"/>
        </w:rPr>
        <w:t>Gjithashtu  partia</w:t>
      </w:r>
      <w:proofErr w:type="gramEnd"/>
      <w:r w:rsidR="00FD2AF3" w:rsidRPr="00503732">
        <w:rPr>
          <w:rFonts w:ascii="Times New Roman" w:eastAsia="Times New Roman" w:hAnsi="Times New Roman" w:cs="Times New Roman"/>
          <w:sz w:val="24"/>
          <w:szCs w:val="24"/>
        </w:rPr>
        <w:t xml:space="preserve"> politike d</w:t>
      </w:r>
      <w:r w:rsidR="005D407B" w:rsidRPr="00503732">
        <w:rPr>
          <w:rFonts w:ascii="Times New Roman" w:eastAsia="Times New Roman" w:hAnsi="Times New Roman" w:cs="Times New Roman"/>
          <w:sz w:val="24"/>
          <w:szCs w:val="24"/>
        </w:rPr>
        <w:t>ë</w:t>
      </w:r>
      <w:r w:rsidR="00FD2AF3" w:rsidRPr="00503732">
        <w:rPr>
          <w:rFonts w:ascii="Times New Roman" w:eastAsia="Times New Roman" w:hAnsi="Times New Roman" w:cs="Times New Roman"/>
          <w:sz w:val="24"/>
          <w:szCs w:val="24"/>
        </w:rPr>
        <w:t xml:space="preserve">nohet </w:t>
      </w:r>
      <w:r w:rsidRPr="00503732">
        <w:rPr>
          <w:rFonts w:ascii="Times New Roman" w:eastAsia="Times New Roman" w:hAnsi="Times New Roman" w:cs="Times New Roman"/>
          <w:sz w:val="24"/>
          <w:szCs w:val="24"/>
        </w:rPr>
        <w:t>dhe</w:t>
      </w:r>
      <w:r w:rsidR="00FD2AF3" w:rsidRPr="00503732">
        <w:rPr>
          <w:rFonts w:ascii="Times New Roman" w:eastAsia="Times New Roman" w:hAnsi="Times New Roman" w:cs="Times New Roman"/>
          <w:sz w:val="24"/>
          <w:szCs w:val="24"/>
        </w:rPr>
        <w:t xml:space="preserve"> me </w:t>
      </w:r>
      <w:r w:rsidRPr="00503732">
        <w:rPr>
          <w:rFonts w:ascii="Times New Roman" w:eastAsia="Times New Roman" w:hAnsi="Times New Roman" w:cs="Times New Roman"/>
          <w:sz w:val="24"/>
          <w:szCs w:val="24"/>
        </w:rPr>
        <w:t>një gjobë të barabartë me shumën e fondeve të marra.</w:t>
      </w:r>
    </w:p>
    <w:p w:rsidR="000C32B1" w:rsidRPr="00503732" w:rsidRDefault="000C32B1" w:rsidP="000C32B1">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 xml:space="preserve">Pranimi i fondeve private më vlerë më të madhe se 30 mijë lekë dhe kur transaksioni nuk është bërë përmes llogarive bankare dënohet me një gjobë të barabartë me shumën e dhuruar dhe në kalimin e fondeve të marra për llogari të </w:t>
      </w:r>
      <w:r w:rsidR="003A3D27" w:rsidRPr="00503732">
        <w:rPr>
          <w:rFonts w:ascii="Times New Roman" w:eastAsia="Times New Roman" w:hAnsi="Times New Roman" w:cs="Times New Roman"/>
          <w:sz w:val="24"/>
          <w:szCs w:val="24"/>
        </w:rPr>
        <w:t>KQZ</w:t>
      </w:r>
      <w:r w:rsidRPr="00503732">
        <w:rPr>
          <w:rFonts w:ascii="Times New Roman" w:eastAsia="Times New Roman" w:hAnsi="Times New Roman" w:cs="Times New Roman"/>
          <w:sz w:val="24"/>
          <w:szCs w:val="24"/>
        </w:rPr>
        <w:t xml:space="preserve">-së. </w:t>
      </w:r>
    </w:p>
    <w:p w:rsidR="000C32B1" w:rsidRPr="00503732" w:rsidRDefault="000C32B1" w:rsidP="000C32B1">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 xml:space="preserve">Pranimi i fondeve nga donatorë të ndaluar siç specifikohet në nenin </w:t>
      </w:r>
      <w:r w:rsidR="00FD2AF3" w:rsidRPr="00503732">
        <w:rPr>
          <w:rFonts w:ascii="Times New Roman" w:eastAsia="Times New Roman" w:hAnsi="Times New Roman" w:cs="Times New Roman"/>
          <w:sz w:val="24"/>
          <w:szCs w:val="24"/>
        </w:rPr>
        <w:t>25</w:t>
      </w:r>
      <w:r w:rsidRPr="00503732">
        <w:rPr>
          <w:rFonts w:ascii="Times New Roman" w:eastAsia="Times New Roman" w:hAnsi="Times New Roman" w:cs="Times New Roman"/>
          <w:sz w:val="24"/>
          <w:szCs w:val="24"/>
        </w:rPr>
        <w:t xml:space="preserve"> dënohet me kalimin e fondeve të marra për llogari të </w:t>
      </w:r>
      <w:r w:rsidR="00FD2AF3" w:rsidRPr="00503732">
        <w:rPr>
          <w:rFonts w:ascii="Times New Roman" w:eastAsia="Times New Roman" w:hAnsi="Times New Roman" w:cs="Times New Roman"/>
          <w:sz w:val="24"/>
          <w:szCs w:val="24"/>
        </w:rPr>
        <w:t>KQZ</w:t>
      </w:r>
      <w:r w:rsidRPr="00503732">
        <w:rPr>
          <w:rFonts w:ascii="Times New Roman" w:eastAsia="Times New Roman" w:hAnsi="Times New Roman" w:cs="Times New Roman"/>
          <w:sz w:val="24"/>
          <w:szCs w:val="24"/>
        </w:rPr>
        <w:t xml:space="preserve">-së dhe me një gjobë të barabartë me dyfishin e shumës së fondeve të marra. </w:t>
      </w:r>
    </w:p>
    <w:p w:rsidR="000C32B1" w:rsidRPr="00503732" w:rsidRDefault="000C32B1" w:rsidP="000C32B1">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lastRenderedPageBreak/>
        <w:t>Mosbashkëpunimi ose refuzimi për të bashkëpunuar, asgjësimi i dokumentave, vonesat ose sjellja e papërshtatshme e gjatë procesit të verifikimit nga KQZ-ja sipas nen</w:t>
      </w:r>
      <w:r w:rsidR="003A3D27" w:rsidRPr="00503732">
        <w:rPr>
          <w:rFonts w:ascii="Times New Roman" w:eastAsia="Times New Roman" w:hAnsi="Times New Roman" w:cs="Times New Roman"/>
          <w:sz w:val="24"/>
          <w:szCs w:val="24"/>
        </w:rPr>
        <w:t>i</w:t>
      </w:r>
      <w:r w:rsidRPr="00503732">
        <w:rPr>
          <w:rFonts w:ascii="Times New Roman" w:eastAsia="Times New Roman" w:hAnsi="Times New Roman" w:cs="Times New Roman"/>
          <w:sz w:val="24"/>
          <w:szCs w:val="24"/>
        </w:rPr>
        <w:t xml:space="preserve">t 9, paragrafi 6 ndërshkohet me gjobë nga KQZ-ja prej 100 000 lekë deri në 3 000 000 lekë. </w:t>
      </w:r>
    </w:p>
    <w:p w:rsidR="000C32B1" w:rsidRPr="00503732" w:rsidRDefault="000C32B1" w:rsidP="000C32B1">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 xml:space="preserve">Shkelja e kufirit maksimal të shpenzimeve nga një subjekt zgjedhor dënohet me një gjobë prej 5 000 000 lekë ose me një gjobë të barabartë me shumën që ka kaluar kufirin, cilado që është më e lartë. </w:t>
      </w:r>
    </w:p>
    <w:p w:rsidR="000C32B1" w:rsidRPr="00503732" w:rsidRDefault="000C32B1" w:rsidP="000C32B1">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 xml:space="preserve">Ankimi nuk pezullon ekzekutimin e vendimit të gjobës së dhënë në bazë të këtij neni. Gjoba e vënë nga </w:t>
      </w:r>
      <w:r w:rsidR="003A3D27" w:rsidRPr="00503732">
        <w:rPr>
          <w:rFonts w:ascii="Times New Roman" w:eastAsia="Times New Roman" w:hAnsi="Times New Roman" w:cs="Times New Roman"/>
          <w:sz w:val="24"/>
          <w:szCs w:val="24"/>
        </w:rPr>
        <w:t>KQZ</w:t>
      </w:r>
      <w:r w:rsidRPr="00503732">
        <w:rPr>
          <w:rFonts w:ascii="Times New Roman" w:eastAsia="Times New Roman" w:hAnsi="Times New Roman" w:cs="Times New Roman"/>
          <w:sz w:val="24"/>
          <w:szCs w:val="24"/>
        </w:rPr>
        <w:t xml:space="preserve"> është titull ekzekutiv dhe ekzekutohet brenda 30 ditesh nga marrja dijeni për të. </w:t>
      </w:r>
      <w:r w:rsidR="003A3D27" w:rsidRPr="00503732">
        <w:rPr>
          <w:rFonts w:ascii="Times New Roman" w:eastAsia="Times New Roman" w:hAnsi="Times New Roman" w:cs="Times New Roman"/>
          <w:sz w:val="24"/>
          <w:szCs w:val="24"/>
        </w:rPr>
        <w:t>P</w:t>
      </w:r>
      <w:r w:rsidRPr="00503732">
        <w:rPr>
          <w:rFonts w:ascii="Times New Roman" w:eastAsia="Times New Roman" w:hAnsi="Times New Roman" w:cs="Times New Roman"/>
          <w:sz w:val="24"/>
          <w:szCs w:val="24"/>
        </w:rPr>
        <w:t>ërjashtohet nga detyrimi të parapaguajë taksën apo tarifën për shërbimin përmbarimor.”</w:t>
      </w:r>
    </w:p>
    <w:p w:rsidR="003A3D27" w:rsidRPr="00503732" w:rsidRDefault="003A3D27" w:rsidP="00BC6F56">
      <w:pPr>
        <w:spacing w:before="100" w:beforeAutospacing="1" w:after="100" w:afterAutospacing="1" w:line="276" w:lineRule="auto"/>
        <w:rPr>
          <w:rFonts w:ascii="Times New Roman" w:eastAsia="Times New Roman" w:hAnsi="Times New Roman" w:cs="Times New Roman"/>
          <w:b/>
          <w:sz w:val="24"/>
          <w:szCs w:val="24"/>
          <w:lang w:val="fr-FR"/>
        </w:rPr>
      </w:pP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lang w:val="fr-FR"/>
        </w:rPr>
      </w:pPr>
      <w:r w:rsidRPr="00503732">
        <w:rPr>
          <w:rFonts w:ascii="Times New Roman" w:eastAsia="Times New Roman" w:hAnsi="Times New Roman" w:cs="Times New Roman"/>
          <w:b/>
          <w:sz w:val="24"/>
          <w:szCs w:val="24"/>
          <w:lang w:val="fr-FR"/>
        </w:rPr>
        <w:t>Neni 31</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lang w:val="fr-FR"/>
        </w:rPr>
      </w:pPr>
      <w:r w:rsidRPr="00503732">
        <w:rPr>
          <w:rFonts w:ascii="Times New Roman" w:eastAsia="Times New Roman" w:hAnsi="Times New Roman" w:cs="Times New Roman"/>
          <w:b/>
          <w:sz w:val="24"/>
          <w:szCs w:val="24"/>
          <w:lang w:val="fr-FR"/>
        </w:rPr>
        <w:t>Sanksionet ne lidhje me financimin e partive politike</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lang w:val="fr-FR"/>
        </w:rPr>
      </w:pPr>
      <w:r w:rsidRPr="00503732">
        <w:rPr>
          <w:rFonts w:ascii="Times New Roman" w:eastAsia="Times New Roman" w:hAnsi="Times New Roman" w:cs="Times New Roman"/>
          <w:sz w:val="24"/>
          <w:szCs w:val="24"/>
          <w:lang w:val="fr-FR"/>
        </w:rPr>
        <w:t>1. Shkelja e dispozitave për financimin e partive politike nga ana e personit përgjegjës për financat në partinë politike apo e personit përgjegjës sipas statutit të saj dënohet me gjobë nga 50 000 deri në 100 000 lekë.</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lang w:val="fr-FR"/>
        </w:rPr>
      </w:pPr>
      <w:r w:rsidRPr="00503732">
        <w:rPr>
          <w:rFonts w:ascii="Times New Roman" w:eastAsia="Times New Roman" w:hAnsi="Times New Roman" w:cs="Times New Roman"/>
          <w:sz w:val="24"/>
          <w:szCs w:val="24"/>
          <w:lang w:val="fr-FR"/>
        </w:rPr>
        <w:t>2. Shkelja e detyrimit për bashkëpunim me ekspertin kontabël të licencuar, të caktuar nga Komisioni Qendror i Zgjedhjeve, nga ana e partisë politike, dënohet me gjobë nga 1 000 000 deri në 2 000 000 lekë.</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lang w:val="fr-FR"/>
        </w:rPr>
      </w:pPr>
      <w:r w:rsidRPr="00503732">
        <w:rPr>
          <w:rFonts w:ascii="Times New Roman" w:eastAsia="Times New Roman" w:hAnsi="Times New Roman" w:cs="Times New Roman"/>
          <w:sz w:val="24"/>
          <w:szCs w:val="24"/>
          <w:lang w:val="fr-FR"/>
        </w:rPr>
        <w:t>3. Refuzimi për të bërë transparent burimet e financimit të partisë politike apo për të lejuar ushtrimin e kontrollit nga ana e ekspertit kontabël të licencuar a të Komisionit Qendror të Zgjedhjeve, dënohet me gjobë nga 2 000 000 deri në 5 000 000 lekë ose/dhe me pezullimin deri në 5 vjet të financimit publik për partinë politike.</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lang w:val="fr-FR"/>
        </w:rPr>
      </w:pPr>
      <w:r w:rsidRPr="00503732">
        <w:rPr>
          <w:rFonts w:ascii="Times New Roman" w:eastAsia="Times New Roman" w:hAnsi="Times New Roman" w:cs="Times New Roman"/>
          <w:sz w:val="24"/>
          <w:szCs w:val="24"/>
          <w:lang w:val="fr-FR"/>
        </w:rPr>
        <w:t>4. Shkelja e afatit të dorëzimit të raportit financiar në kohën e duhur apo paraqitja e raporteve në shkelje të formateve të standardizuara, të miratuara nga Komisioni Qendror i Zgjedhjeve, dënohet me gjobë nga 50 000 deri në 100 000 lekë.</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lang w:val="fr-FR"/>
        </w:rPr>
      </w:pPr>
      <w:r w:rsidRPr="00503732">
        <w:rPr>
          <w:rFonts w:ascii="Times New Roman" w:eastAsia="Times New Roman" w:hAnsi="Times New Roman" w:cs="Times New Roman"/>
          <w:sz w:val="24"/>
          <w:szCs w:val="24"/>
          <w:lang w:val="fr-FR"/>
        </w:rPr>
        <w:t>5. Fondet jopublike të përfituara nga partia politike, kur identiteti i dhuruesit nuk njihet apo nuk është i përcaktuar qartë, kalojnë për llogari të Komisionit Qendror të Zgjedhjeve.</w:t>
      </w:r>
    </w:p>
    <w:p w:rsidR="00F418F0"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6. Pranimi i fondeve jopublike, me vlerë më të madhe se 100 mijë lekë dhe kur transaksioni nuk është kryer nëpërmjet llogarisë bankare dënohet me gjobë në masën 30 për qind të shumës së dhuruar.</w:t>
      </w:r>
    </w:p>
    <w:p w:rsidR="00711E5F" w:rsidRDefault="00711E5F" w:rsidP="000C32B1">
      <w:pPr>
        <w:spacing w:before="100" w:beforeAutospacing="1" w:after="100" w:afterAutospacing="1" w:line="276" w:lineRule="auto"/>
        <w:jc w:val="center"/>
        <w:rPr>
          <w:rFonts w:ascii="Times New Roman" w:eastAsia="Times New Roman" w:hAnsi="Times New Roman" w:cs="Times New Roman"/>
          <w:b/>
          <w:sz w:val="24"/>
          <w:szCs w:val="24"/>
        </w:rPr>
      </w:pPr>
    </w:p>
    <w:p w:rsidR="00711E5F" w:rsidRDefault="00711E5F" w:rsidP="000C32B1">
      <w:pPr>
        <w:spacing w:before="100" w:beforeAutospacing="1" w:after="100" w:afterAutospacing="1" w:line="276" w:lineRule="auto"/>
        <w:jc w:val="center"/>
        <w:rPr>
          <w:rFonts w:ascii="Times New Roman" w:eastAsia="Times New Roman" w:hAnsi="Times New Roman" w:cs="Times New Roman"/>
          <w:b/>
          <w:sz w:val="24"/>
          <w:szCs w:val="24"/>
        </w:rPr>
      </w:pP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lastRenderedPageBreak/>
        <w:t>Neni 32</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 xml:space="preserve">Në rastet kur një parti politike nuk paguan detyrimet ndaj shtetit </w:t>
      </w:r>
      <w:r w:rsidRPr="00503732">
        <w:rPr>
          <w:rFonts w:ascii="Times New Roman" w:eastAsia="Calibri" w:hAnsi="Times New Roman" w:cs="Times New Roman"/>
          <w:sz w:val="24"/>
          <w:szCs w:val="24"/>
        </w:rPr>
        <w:t>që rrjedhin nga tituj ekzekutivë apo nga akte administrative të ekzekutueshme</w:t>
      </w:r>
      <w:r w:rsidRPr="00503732">
        <w:rPr>
          <w:rFonts w:ascii="Times New Roman" w:eastAsia="Times New Roman" w:hAnsi="Times New Roman" w:cs="Times New Roman"/>
          <w:sz w:val="24"/>
          <w:szCs w:val="24"/>
        </w:rPr>
        <w:t>, atëherë shuma përkatëse i mbahet nga buxheti shtetëror vjetor, që parashikohet për ndihmë financiare të partisë përkatëse.</w:t>
      </w:r>
    </w:p>
    <w:p w:rsidR="000C32B1" w:rsidRPr="00503732" w:rsidRDefault="000C32B1" w:rsidP="000C32B1">
      <w:pPr>
        <w:pBdr>
          <w:top w:val="nil"/>
          <w:left w:val="nil"/>
          <w:bottom w:val="nil"/>
          <w:right w:val="nil"/>
          <w:between w:val="nil"/>
          <w:bar w:val="nil"/>
        </w:pBdr>
        <w:spacing w:after="0" w:line="276" w:lineRule="auto"/>
        <w:outlineLvl w:val="0"/>
        <w:rPr>
          <w:rFonts w:ascii="Times New Roman" w:eastAsia="Arial Unicode MS" w:hAnsi="Times New Roman" w:cs="Times New Roman"/>
          <w:sz w:val="24"/>
          <w:szCs w:val="24"/>
          <w:u w:color="000000"/>
          <w:bdr w:val="nil"/>
          <w:lang w:val="pt-PT"/>
        </w:rPr>
      </w:pP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lang w:val="pt-PT"/>
        </w:rPr>
      </w:pPr>
      <w:r w:rsidRPr="00503732">
        <w:rPr>
          <w:rFonts w:ascii="Times New Roman" w:eastAsia="Times New Roman" w:hAnsi="Times New Roman" w:cs="Times New Roman"/>
          <w:b/>
          <w:sz w:val="24"/>
          <w:szCs w:val="24"/>
          <w:lang w:val="pt-PT"/>
        </w:rPr>
        <w:t>KREU VI</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lang w:val="pt-PT"/>
        </w:rPr>
      </w:pPr>
      <w:r w:rsidRPr="00503732">
        <w:rPr>
          <w:rFonts w:ascii="Times New Roman" w:eastAsia="Times New Roman" w:hAnsi="Times New Roman" w:cs="Times New Roman"/>
          <w:b/>
          <w:sz w:val="24"/>
          <w:szCs w:val="24"/>
          <w:lang w:val="pt-PT"/>
        </w:rPr>
        <w:t>DISPOZITA KALIMTARE DHE TË FUNDIT</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lang w:val="fr-FR"/>
        </w:rPr>
      </w:pPr>
      <w:r w:rsidRPr="00503732">
        <w:rPr>
          <w:rFonts w:ascii="Times New Roman" w:eastAsia="Times New Roman" w:hAnsi="Times New Roman" w:cs="Times New Roman"/>
          <w:b/>
          <w:sz w:val="24"/>
          <w:szCs w:val="24"/>
          <w:lang w:val="fr-FR"/>
        </w:rPr>
        <w:t>Neni 33</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lang w:val="fr-FR"/>
        </w:rPr>
      </w:pPr>
      <w:r w:rsidRPr="00503732">
        <w:rPr>
          <w:rFonts w:ascii="Times New Roman" w:eastAsia="Times New Roman" w:hAnsi="Times New Roman" w:cs="Times New Roman"/>
          <w:b/>
          <w:sz w:val="24"/>
          <w:szCs w:val="24"/>
          <w:lang w:val="fr-FR"/>
        </w:rPr>
        <w:t>Fondet nga Buxheti i Shtetit p</w:t>
      </w:r>
      <w:r w:rsidR="00DF5068" w:rsidRPr="00503732">
        <w:rPr>
          <w:rFonts w:ascii="Times New Roman" w:eastAsia="Times New Roman" w:hAnsi="Times New Roman" w:cs="Times New Roman"/>
          <w:b/>
          <w:sz w:val="24"/>
          <w:szCs w:val="24"/>
          <w:lang w:val="fr-FR"/>
        </w:rPr>
        <w:t>ë</w:t>
      </w:r>
      <w:r w:rsidRPr="00503732">
        <w:rPr>
          <w:rFonts w:ascii="Times New Roman" w:eastAsia="Times New Roman" w:hAnsi="Times New Roman" w:cs="Times New Roman"/>
          <w:b/>
          <w:sz w:val="24"/>
          <w:szCs w:val="24"/>
          <w:lang w:val="fr-FR"/>
        </w:rPr>
        <w:t>r financimin e partive pjes</w:t>
      </w:r>
      <w:r w:rsidR="005D407B" w:rsidRPr="00503732">
        <w:rPr>
          <w:rFonts w:ascii="Times New Roman" w:eastAsia="Times New Roman" w:hAnsi="Times New Roman" w:cs="Times New Roman"/>
          <w:b/>
          <w:sz w:val="24"/>
          <w:szCs w:val="24"/>
          <w:lang w:val="fr-FR"/>
        </w:rPr>
        <w:t>ë</w:t>
      </w:r>
      <w:r w:rsidRPr="00503732">
        <w:rPr>
          <w:rFonts w:ascii="Times New Roman" w:eastAsia="Times New Roman" w:hAnsi="Times New Roman" w:cs="Times New Roman"/>
          <w:b/>
          <w:sz w:val="24"/>
          <w:szCs w:val="24"/>
          <w:lang w:val="fr-FR"/>
        </w:rPr>
        <w:t>marrëse n</w:t>
      </w:r>
      <w:r w:rsidR="00DF5068" w:rsidRPr="00503732">
        <w:rPr>
          <w:rFonts w:ascii="Times New Roman" w:eastAsia="Times New Roman" w:hAnsi="Times New Roman" w:cs="Times New Roman"/>
          <w:b/>
          <w:sz w:val="24"/>
          <w:szCs w:val="24"/>
          <w:lang w:val="fr-FR"/>
        </w:rPr>
        <w:t>ë</w:t>
      </w:r>
      <w:r w:rsidRPr="00503732">
        <w:rPr>
          <w:rFonts w:ascii="Times New Roman" w:eastAsia="Times New Roman" w:hAnsi="Times New Roman" w:cs="Times New Roman"/>
          <w:b/>
          <w:sz w:val="24"/>
          <w:szCs w:val="24"/>
          <w:lang w:val="fr-FR"/>
        </w:rPr>
        <w:t xml:space="preserve"> zgjedhjet e vitit 2020</w:t>
      </w:r>
    </w:p>
    <w:p w:rsidR="000C32B1" w:rsidRPr="00503732" w:rsidRDefault="000C32B1" w:rsidP="000C32B1">
      <w:pPr>
        <w:tabs>
          <w:tab w:val="left" w:pos="0"/>
        </w:tabs>
        <w:spacing w:after="0" w:line="276" w:lineRule="auto"/>
        <w:jc w:val="both"/>
        <w:rPr>
          <w:rFonts w:ascii="Times New Roman" w:eastAsia="Times New Roman" w:hAnsi="Times New Roman" w:cs="Times New Roman"/>
          <w:b/>
          <w:sz w:val="24"/>
          <w:szCs w:val="24"/>
          <w:lang w:val="sq-AL"/>
        </w:rPr>
      </w:pPr>
      <w:r w:rsidRPr="00503732">
        <w:rPr>
          <w:rFonts w:ascii="Times New Roman" w:eastAsia="Times New Roman" w:hAnsi="Times New Roman" w:cs="Times New Roman"/>
          <w:sz w:val="24"/>
          <w:szCs w:val="24"/>
          <w:lang w:val="sq-AL"/>
        </w:rPr>
        <w:t>Fondi p</w:t>
      </w:r>
      <w:r w:rsidR="00DF5068" w:rsidRPr="00503732">
        <w:rPr>
          <w:rFonts w:ascii="Times New Roman" w:eastAsia="Times New Roman" w:hAnsi="Times New Roman" w:cs="Times New Roman"/>
          <w:sz w:val="24"/>
          <w:szCs w:val="24"/>
          <w:lang w:val="sq-AL"/>
        </w:rPr>
        <w:t>ë</w:t>
      </w:r>
      <w:r w:rsidRPr="00503732">
        <w:rPr>
          <w:rFonts w:ascii="Times New Roman" w:eastAsia="Times New Roman" w:hAnsi="Times New Roman" w:cs="Times New Roman"/>
          <w:sz w:val="24"/>
          <w:szCs w:val="24"/>
          <w:lang w:val="sq-AL"/>
        </w:rPr>
        <w:t>r financimin e partive pjesëmarrëse n</w:t>
      </w:r>
      <w:r w:rsidR="00DF5068" w:rsidRPr="00503732">
        <w:rPr>
          <w:rFonts w:ascii="Times New Roman" w:eastAsia="Times New Roman" w:hAnsi="Times New Roman" w:cs="Times New Roman"/>
          <w:sz w:val="24"/>
          <w:szCs w:val="24"/>
          <w:lang w:val="sq-AL"/>
        </w:rPr>
        <w:t>ë</w:t>
      </w:r>
      <w:r w:rsidRPr="00503732">
        <w:rPr>
          <w:rFonts w:ascii="Times New Roman" w:eastAsia="Times New Roman" w:hAnsi="Times New Roman" w:cs="Times New Roman"/>
          <w:sz w:val="24"/>
          <w:szCs w:val="24"/>
          <w:lang w:val="sq-AL"/>
        </w:rPr>
        <w:t xml:space="preserve"> zgjedhjet e</w:t>
      </w:r>
      <w:r w:rsidR="00076D4A" w:rsidRPr="00503732">
        <w:rPr>
          <w:rFonts w:ascii="Times New Roman" w:eastAsia="Times New Roman" w:hAnsi="Times New Roman" w:cs="Times New Roman"/>
          <w:sz w:val="24"/>
          <w:szCs w:val="24"/>
          <w:lang w:val="sq-AL"/>
        </w:rPr>
        <w:t xml:space="preserve"> ardhshme për Kuvendin dhe ato të qeverisjes vendore, </w:t>
      </w:r>
      <w:r w:rsidRPr="00503732">
        <w:rPr>
          <w:rFonts w:ascii="Times New Roman" w:eastAsia="Times New Roman" w:hAnsi="Times New Roman" w:cs="Times New Roman"/>
          <w:sz w:val="24"/>
          <w:szCs w:val="24"/>
          <w:lang w:val="sq-AL"/>
        </w:rPr>
        <w:t xml:space="preserve">përcaktohet me vendim të Kuvendit dhe përbën zë më vete në Buxhetin e Shtetit për vitin zgjedhor përkatës.Ky fond nuk mund të jetë më pak sesa trefishi i totalit të shumave të shpërndara partive politike në zgjedhjet pararendëse. </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Neni 34</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Dispozitat e ligjit 8580 "Për partitë politike", i ndryshuar, për financimin e partive politike, dispozitat e Kodit Zgjedhor për financimin e fushates zgjedhore si dhe çdo dispozitë që vjen në kundërshtim me këtë ligj shfuqizohet.</w:t>
      </w:r>
    </w:p>
    <w:p w:rsidR="000C32B1" w:rsidRPr="00503732" w:rsidRDefault="000C32B1" w:rsidP="000C32B1">
      <w:pPr>
        <w:spacing w:before="100" w:beforeAutospacing="1" w:after="100" w:afterAutospacing="1" w:line="276" w:lineRule="auto"/>
        <w:jc w:val="center"/>
        <w:rPr>
          <w:rFonts w:ascii="Times New Roman" w:eastAsia="Times New Roman" w:hAnsi="Times New Roman" w:cs="Times New Roman"/>
          <w:b/>
          <w:sz w:val="24"/>
          <w:szCs w:val="24"/>
        </w:rPr>
      </w:pPr>
      <w:r w:rsidRPr="00503732">
        <w:rPr>
          <w:rFonts w:ascii="Times New Roman" w:eastAsia="Times New Roman" w:hAnsi="Times New Roman" w:cs="Times New Roman"/>
          <w:b/>
          <w:sz w:val="24"/>
          <w:szCs w:val="24"/>
        </w:rPr>
        <w:t>Neni 35</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Ky ligj hyn në fuqi 15 ditë pas botimit në Fletoren Zyrtare.</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p>
    <w:p w:rsidR="001D5C16" w:rsidRPr="00503732" w:rsidRDefault="001D5C16" w:rsidP="000C32B1">
      <w:pPr>
        <w:spacing w:before="100" w:beforeAutospacing="1" w:after="100" w:afterAutospacing="1" w:line="276" w:lineRule="auto"/>
        <w:jc w:val="both"/>
        <w:rPr>
          <w:rFonts w:ascii="Times New Roman" w:eastAsia="Times New Roman" w:hAnsi="Times New Roman" w:cs="Times New Roman"/>
          <w:sz w:val="24"/>
          <w:szCs w:val="24"/>
        </w:rPr>
      </w:pPr>
    </w:p>
    <w:p w:rsidR="001D5C16" w:rsidRPr="00503732" w:rsidRDefault="001D5C16" w:rsidP="000C32B1">
      <w:pPr>
        <w:spacing w:before="100" w:beforeAutospacing="1" w:after="100" w:afterAutospacing="1" w:line="276" w:lineRule="auto"/>
        <w:jc w:val="both"/>
        <w:rPr>
          <w:rFonts w:ascii="Times New Roman" w:eastAsia="Times New Roman" w:hAnsi="Times New Roman" w:cs="Times New Roman"/>
          <w:sz w:val="24"/>
          <w:szCs w:val="24"/>
        </w:rPr>
      </w:pPr>
    </w:p>
    <w:p w:rsidR="001D5C16" w:rsidRPr="00503732" w:rsidRDefault="001D5C16" w:rsidP="000C32B1">
      <w:pPr>
        <w:spacing w:before="100" w:beforeAutospacing="1" w:after="100" w:afterAutospacing="1" w:line="276" w:lineRule="auto"/>
        <w:jc w:val="both"/>
        <w:rPr>
          <w:rFonts w:ascii="Times New Roman" w:eastAsia="Times New Roman" w:hAnsi="Times New Roman" w:cs="Times New Roman"/>
          <w:sz w:val="24"/>
          <w:szCs w:val="24"/>
        </w:rPr>
      </w:pPr>
    </w:p>
    <w:p w:rsidR="001D5C16" w:rsidRDefault="001D5C16" w:rsidP="000C32B1">
      <w:pPr>
        <w:spacing w:before="100" w:beforeAutospacing="1" w:after="100" w:afterAutospacing="1" w:line="276" w:lineRule="auto"/>
        <w:jc w:val="both"/>
        <w:rPr>
          <w:rFonts w:ascii="Times New Roman" w:eastAsia="Times New Roman" w:hAnsi="Times New Roman" w:cs="Times New Roman"/>
          <w:sz w:val="24"/>
          <w:szCs w:val="24"/>
        </w:rPr>
      </w:pPr>
    </w:p>
    <w:p w:rsidR="00711E5F" w:rsidRDefault="00711E5F" w:rsidP="000C32B1">
      <w:pPr>
        <w:spacing w:before="100" w:beforeAutospacing="1" w:after="100" w:afterAutospacing="1" w:line="276" w:lineRule="auto"/>
        <w:jc w:val="both"/>
        <w:rPr>
          <w:rFonts w:ascii="Times New Roman" w:eastAsia="Times New Roman" w:hAnsi="Times New Roman" w:cs="Times New Roman"/>
          <w:sz w:val="24"/>
          <w:szCs w:val="24"/>
        </w:rPr>
      </w:pPr>
    </w:p>
    <w:p w:rsidR="00711E5F" w:rsidRPr="00503732" w:rsidRDefault="00711E5F" w:rsidP="000C32B1">
      <w:pPr>
        <w:spacing w:before="100" w:beforeAutospacing="1" w:after="100" w:afterAutospacing="1" w:line="276" w:lineRule="auto"/>
        <w:jc w:val="both"/>
        <w:rPr>
          <w:rFonts w:ascii="Times New Roman" w:eastAsia="Times New Roman" w:hAnsi="Times New Roman" w:cs="Times New Roman"/>
          <w:sz w:val="24"/>
          <w:szCs w:val="24"/>
        </w:rPr>
      </w:pPr>
    </w:p>
    <w:p w:rsidR="000C32B1" w:rsidRPr="00503732" w:rsidRDefault="00D00DC2" w:rsidP="001D5C16">
      <w:pPr>
        <w:spacing w:before="100" w:beforeAutospacing="1" w:after="100" w:afterAutospacing="1" w:line="276" w:lineRule="auto"/>
        <w:jc w:val="center"/>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lastRenderedPageBreak/>
        <w:t xml:space="preserve">PROPOZIM </w:t>
      </w:r>
      <w:r w:rsidR="001D5C16" w:rsidRPr="00503732">
        <w:rPr>
          <w:rFonts w:ascii="Times New Roman" w:eastAsia="Times New Roman" w:hAnsi="Times New Roman" w:cs="Times New Roman"/>
          <w:sz w:val="24"/>
          <w:szCs w:val="24"/>
        </w:rPr>
        <w:t>ALTERNATIV</w:t>
      </w:r>
    </w:p>
    <w:p w:rsidR="001D5C16" w:rsidRPr="00503732" w:rsidRDefault="001D5C16" w:rsidP="001D5C16">
      <w:pPr>
        <w:spacing w:before="100" w:beforeAutospacing="1" w:after="100" w:afterAutospacing="1" w:line="276" w:lineRule="auto"/>
        <w:jc w:val="center"/>
        <w:rPr>
          <w:rFonts w:ascii="Times New Roman" w:eastAsia="Times New Roman" w:hAnsi="Times New Roman" w:cs="Times New Roman"/>
          <w:sz w:val="24"/>
          <w:szCs w:val="24"/>
        </w:rPr>
      </w:pPr>
      <w:r w:rsidRPr="00503732">
        <w:rPr>
          <w:rFonts w:ascii="Times New Roman" w:eastAsia="Times New Roman" w:hAnsi="Times New Roman" w:cs="Times New Roman"/>
          <w:sz w:val="24"/>
          <w:szCs w:val="24"/>
        </w:rPr>
        <w:t>Mbi struktur</w:t>
      </w:r>
      <w:r w:rsidR="007D1710" w:rsidRPr="00503732">
        <w:rPr>
          <w:rFonts w:ascii="Times New Roman" w:eastAsia="Times New Roman" w:hAnsi="Times New Roman" w:cs="Times New Roman"/>
          <w:sz w:val="24"/>
          <w:szCs w:val="24"/>
        </w:rPr>
        <w:t>ë</w:t>
      </w:r>
      <w:r w:rsidRPr="00503732">
        <w:rPr>
          <w:rFonts w:ascii="Times New Roman" w:eastAsia="Times New Roman" w:hAnsi="Times New Roman" w:cs="Times New Roman"/>
          <w:sz w:val="24"/>
          <w:szCs w:val="24"/>
        </w:rPr>
        <w:t>n e posaçme t</w:t>
      </w:r>
      <w:r w:rsidR="007D1710" w:rsidRPr="00503732">
        <w:rPr>
          <w:rFonts w:ascii="Times New Roman" w:eastAsia="Times New Roman" w:hAnsi="Times New Roman" w:cs="Times New Roman"/>
          <w:sz w:val="24"/>
          <w:szCs w:val="24"/>
        </w:rPr>
        <w:t>ë</w:t>
      </w:r>
      <w:r w:rsidRPr="00503732">
        <w:rPr>
          <w:rFonts w:ascii="Times New Roman" w:eastAsia="Times New Roman" w:hAnsi="Times New Roman" w:cs="Times New Roman"/>
          <w:sz w:val="24"/>
          <w:szCs w:val="24"/>
        </w:rPr>
        <w:t xml:space="preserve"> monitorimit</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p>
    <w:p w:rsidR="000C32B1" w:rsidRPr="00503732" w:rsidRDefault="000C32B1" w:rsidP="000C32B1">
      <w:pPr>
        <w:spacing w:before="100" w:beforeAutospacing="1" w:after="100" w:afterAutospacing="1" w:line="276" w:lineRule="auto"/>
        <w:rPr>
          <w:rFonts w:ascii="Times New Roman" w:eastAsia="Times New Roman" w:hAnsi="Times New Roman" w:cs="Times New Roman"/>
          <w:b/>
          <w:sz w:val="24"/>
          <w:szCs w:val="24"/>
          <w:lang w:val="fr-FR"/>
        </w:rPr>
      </w:pPr>
      <w:r w:rsidRPr="00503732">
        <w:rPr>
          <w:rFonts w:ascii="Times New Roman" w:eastAsia="Times New Roman" w:hAnsi="Times New Roman" w:cs="Times New Roman"/>
          <w:b/>
          <w:sz w:val="24"/>
          <w:szCs w:val="24"/>
          <w:lang w:val="fr-FR"/>
        </w:rPr>
        <w:t>N</w:t>
      </w:r>
      <w:r w:rsidR="00DF5068" w:rsidRPr="00503732">
        <w:rPr>
          <w:rFonts w:ascii="Times New Roman" w:eastAsia="Times New Roman" w:hAnsi="Times New Roman" w:cs="Times New Roman"/>
          <w:b/>
          <w:sz w:val="24"/>
          <w:szCs w:val="24"/>
          <w:lang w:val="fr-FR"/>
        </w:rPr>
        <w:t>ë</w:t>
      </w:r>
      <w:r w:rsidRPr="00503732">
        <w:rPr>
          <w:rFonts w:ascii="Times New Roman" w:eastAsia="Times New Roman" w:hAnsi="Times New Roman" w:cs="Times New Roman"/>
          <w:b/>
          <w:sz w:val="24"/>
          <w:szCs w:val="24"/>
          <w:lang w:val="fr-FR"/>
        </w:rPr>
        <w:t xml:space="preserve"> rast t</w:t>
      </w:r>
      <w:r w:rsidR="00DF5068" w:rsidRPr="00503732">
        <w:rPr>
          <w:rFonts w:ascii="Times New Roman" w:eastAsia="Times New Roman" w:hAnsi="Times New Roman" w:cs="Times New Roman"/>
          <w:b/>
          <w:sz w:val="24"/>
          <w:szCs w:val="24"/>
          <w:lang w:val="fr-FR"/>
        </w:rPr>
        <w:t>ë</w:t>
      </w:r>
      <w:r w:rsidRPr="00503732">
        <w:rPr>
          <w:rFonts w:ascii="Times New Roman" w:eastAsia="Times New Roman" w:hAnsi="Times New Roman" w:cs="Times New Roman"/>
          <w:b/>
          <w:sz w:val="24"/>
          <w:szCs w:val="24"/>
          <w:lang w:val="fr-FR"/>
        </w:rPr>
        <w:t xml:space="preserve"> pranimit t</w:t>
      </w:r>
      <w:r w:rsidR="00DF5068" w:rsidRPr="00503732">
        <w:rPr>
          <w:rFonts w:ascii="Times New Roman" w:eastAsia="Times New Roman" w:hAnsi="Times New Roman" w:cs="Times New Roman"/>
          <w:b/>
          <w:sz w:val="24"/>
          <w:szCs w:val="24"/>
          <w:lang w:val="fr-FR"/>
        </w:rPr>
        <w:t>ë</w:t>
      </w:r>
      <w:r w:rsidR="00D00DC2" w:rsidRPr="00503732">
        <w:rPr>
          <w:rFonts w:ascii="Times New Roman" w:eastAsia="Times New Roman" w:hAnsi="Times New Roman" w:cs="Times New Roman"/>
          <w:b/>
          <w:sz w:val="24"/>
          <w:szCs w:val="24"/>
          <w:lang w:val="fr-FR"/>
        </w:rPr>
        <w:t xml:space="preserve"> propozimit Alternativ</w:t>
      </w:r>
      <w:r w:rsidRPr="00503732">
        <w:rPr>
          <w:rFonts w:ascii="Times New Roman" w:eastAsia="Times New Roman" w:hAnsi="Times New Roman" w:cs="Times New Roman"/>
          <w:b/>
          <w:sz w:val="24"/>
          <w:szCs w:val="24"/>
          <w:lang w:val="fr-FR"/>
        </w:rPr>
        <w:t>, pika 1 dhe gërma ç e pikës 2 të nenit 4 duhet t</w:t>
      </w:r>
      <w:r w:rsidR="00DF5068" w:rsidRPr="00503732">
        <w:rPr>
          <w:rFonts w:ascii="Times New Roman" w:eastAsia="Times New Roman" w:hAnsi="Times New Roman" w:cs="Times New Roman"/>
          <w:b/>
          <w:sz w:val="24"/>
          <w:szCs w:val="24"/>
          <w:lang w:val="fr-FR"/>
        </w:rPr>
        <w:t>ë</w:t>
      </w:r>
      <w:r w:rsidRPr="00503732">
        <w:rPr>
          <w:rFonts w:ascii="Times New Roman" w:eastAsia="Times New Roman" w:hAnsi="Times New Roman" w:cs="Times New Roman"/>
          <w:b/>
          <w:sz w:val="24"/>
          <w:szCs w:val="24"/>
          <w:lang w:val="fr-FR"/>
        </w:rPr>
        <w:t xml:space="preserve"> hiqen. Gjithashtu, neni 15, 16, 18 z</w:t>
      </w:r>
      <w:r w:rsidR="00DF5068" w:rsidRPr="00503732">
        <w:rPr>
          <w:rFonts w:ascii="Times New Roman" w:eastAsia="Times New Roman" w:hAnsi="Times New Roman" w:cs="Times New Roman"/>
          <w:b/>
          <w:sz w:val="24"/>
          <w:szCs w:val="24"/>
          <w:lang w:val="fr-FR"/>
        </w:rPr>
        <w:t>ë</w:t>
      </w:r>
      <w:r w:rsidRPr="00503732">
        <w:rPr>
          <w:rFonts w:ascii="Times New Roman" w:eastAsia="Times New Roman" w:hAnsi="Times New Roman" w:cs="Times New Roman"/>
          <w:b/>
          <w:sz w:val="24"/>
          <w:szCs w:val="24"/>
          <w:lang w:val="fr-FR"/>
        </w:rPr>
        <w:t>vendesohe</w:t>
      </w:r>
      <w:r w:rsidR="003A3D27" w:rsidRPr="00503732">
        <w:rPr>
          <w:rFonts w:ascii="Times New Roman" w:eastAsia="Times New Roman" w:hAnsi="Times New Roman" w:cs="Times New Roman"/>
          <w:b/>
          <w:sz w:val="24"/>
          <w:szCs w:val="24"/>
          <w:lang w:val="fr-FR"/>
        </w:rPr>
        <w:t>n</w:t>
      </w:r>
      <w:r w:rsidRPr="00503732">
        <w:rPr>
          <w:rFonts w:ascii="Times New Roman" w:eastAsia="Times New Roman" w:hAnsi="Times New Roman" w:cs="Times New Roman"/>
          <w:b/>
          <w:sz w:val="24"/>
          <w:szCs w:val="24"/>
          <w:lang w:val="fr-FR"/>
        </w:rPr>
        <w:t xml:space="preserve"> si më poshte : </w:t>
      </w:r>
    </w:p>
    <w:p w:rsidR="000C32B1" w:rsidRPr="00503732" w:rsidRDefault="000C32B1" w:rsidP="000C32B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u w:color="000000"/>
          <w:bdr w:val="nil"/>
          <w:lang w:val="nl-NL"/>
        </w:rPr>
      </w:pPr>
      <w:r w:rsidRPr="00503732">
        <w:rPr>
          <w:rFonts w:ascii="Times New Roman" w:eastAsia="Arial Unicode MS" w:hAnsi="Times New Roman" w:cs="Times New Roman"/>
          <w:b/>
          <w:sz w:val="24"/>
          <w:szCs w:val="24"/>
          <w:u w:color="000000"/>
          <w:bdr w:val="nil"/>
          <w:lang w:val="nl-NL"/>
        </w:rPr>
        <w:t>Neni 15</w:t>
      </w:r>
    </w:p>
    <w:p w:rsidR="000C32B1" w:rsidRPr="00503732" w:rsidRDefault="000C32B1" w:rsidP="000C32B1">
      <w:pPr>
        <w:pBdr>
          <w:top w:val="nil"/>
          <w:left w:val="nil"/>
          <w:bottom w:val="nil"/>
          <w:right w:val="nil"/>
          <w:between w:val="nil"/>
          <w:bar w:val="nil"/>
        </w:pBdr>
        <w:spacing w:after="0" w:line="276" w:lineRule="auto"/>
        <w:jc w:val="center"/>
        <w:rPr>
          <w:rFonts w:ascii="Times New Roman" w:eastAsia="Times New Roman" w:hAnsi="Times New Roman" w:cs="Times New Roman"/>
          <w:b/>
          <w:sz w:val="24"/>
          <w:szCs w:val="24"/>
          <w:u w:color="000000"/>
          <w:bdr w:val="nil"/>
          <w:lang w:val="nl-NL"/>
        </w:rPr>
      </w:pPr>
    </w:p>
    <w:p w:rsidR="000C32B1" w:rsidRPr="00503732" w:rsidRDefault="000C32B1" w:rsidP="000C32B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u w:color="000000"/>
          <w:bdr w:val="nil"/>
          <w:lang w:val="nl-NL"/>
        </w:rPr>
      </w:pPr>
      <w:r w:rsidRPr="00503732">
        <w:rPr>
          <w:rFonts w:ascii="Times New Roman" w:eastAsia="Arial Unicode MS" w:hAnsi="Times New Roman" w:cs="Times New Roman"/>
          <w:b/>
          <w:sz w:val="24"/>
          <w:szCs w:val="24"/>
          <w:u w:color="000000"/>
          <w:bdr w:val="nil"/>
          <w:lang w:val="nl-NL"/>
        </w:rPr>
        <w:t>Monitorimi dhe Kontrolli i Shpenzimeve Zgjedhore</w:t>
      </w:r>
    </w:p>
    <w:p w:rsidR="000C32B1" w:rsidRPr="00503732" w:rsidRDefault="000C32B1" w:rsidP="000C32B1">
      <w:pPr>
        <w:pBdr>
          <w:top w:val="nil"/>
          <w:left w:val="nil"/>
          <w:bottom w:val="nil"/>
          <w:right w:val="nil"/>
          <w:between w:val="nil"/>
          <w:bar w:val="nil"/>
        </w:pBdr>
        <w:spacing w:after="0" w:line="276" w:lineRule="auto"/>
        <w:jc w:val="center"/>
        <w:rPr>
          <w:rFonts w:ascii="Times New Roman" w:eastAsia="Arial Unicode MS" w:hAnsi="Times New Roman" w:cs="Times New Roman"/>
          <w:sz w:val="24"/>
          <w:szCs w:val="24"/>
          <w:u w:color="000000"/>
          <w:bdr w:val="nil"/>
          <w:lang w:val="nl-NL"/>
        </w:rPr>
      </w:pPr>
    </w:p>
    <w:p w:rsidR="000C32B1" w:rsidRPr="00503732" w:rsidRDefault="000C32B1" w:rsidP="000C32B1">
      <w:pPr>
        <w:numPr>
          <w:ilvl w:val="0"/>
          <w:numId w:val="2"/>
        </w:numPr>
        <w:pBdr>
          <w:top w:val="nil"/>
          <w:left w:val="nil"/>
          <w:bottom w:val="nil"/>
          <w:right w:val="nil"/>
          <w:between w:val="nil"/>
          <w:bar w:val="nil"/>
        </w:pBdr>
        <w:spacing w:after="0" w:line="276" w:lineRule="auto"/>
        <w:ind w:left="709" w:hanging="349"/>
        <w:jc w:val="both"/>
        <w:rPr>
          <w:rFonts w:ascii="Times New Roman" w:eastAsia="Times New Roman" w:hAnsi="Times New Roman" w:cs="Times New Roman"/>
          <w:sz w:val="24"/>
          <w:szCs w:val="24"/>
          <w:u w:color="000000"/>
          <w:bdr w:val="nil"/>
          <w:lang w:val="nl-NL"/>
        </w:rPr>
      </w:pPr>
      <w:r w:rsidRPr="00503732">
        <w:rPr>
          <w:rFonts w:ascii="Times New Roman" w:eastAsia="Arial Unicode MS" w:hAnsi="Times New Roman" w:cs="Times New Roman"/>
          <w:sz w:val="24"/>
          <w:szCs w:val="24"/>
          <w:u w:color="000000"/>
          <w:bdr w:val="nil"/>
          <w:lang w:val="nl-NL"/>
        </w:rPr>
        <w:t xml:space="preserve">Me qëllim monitorimin dhe kontrollin e shpenzimeve zgjedhore të kryera nga partitë politike dhe kandidatët e tyre përgjatë periudhës zgjedhore, </w:t>
      </w:r>
      <w:r w:rsidRPr="00503732">
        <w:rPr>
          <w:rFonts w:ascii="Times New Roman" w:eastAsia="Times New Roman" w:hAnsi="Times New Roman" w:cs="Times New Roman"/>
          <w:sz w:val="24"/>
          <w:szCs w:val="24"/>
          <w:u w:color="000000"/>
          <w:bdr w:val="nil"/>
          <w:lang w:val="nl-NL"/>
        </w:rPr>
        <w:t>brenda 30 ditëve nga data e dekretit të Presidentit të Republikës për caktimin e datës së zgjedhjeve vendore dhe zgjedhjeve për Kuvendin, ngrihet Struktura e Posaçme për Monitorimin dhe Kontrollin e Shpenzimeve Zgjedhore(SPMKSHZ).</w:t>
      </w:r>
    </w:p>
    <w:p w:rsidR="000C32B1" w:rsidRPr="00503732" w:rsidRDefault="000C32B1" w:rsidP="000C32B1">
      <w:pPr>
        <w:numPr>
          <w:ilvl w:val="0"/>
          <w:numId w:val="2"/>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val="nl-NL"/>
        </w:rPr>
      </w:pPr>
      <w:r w:rsidRPr="00503732">
        <w:rPr>
          <w:rFonts w:ascii="Times New Roman" w:eastAsia="Times New Roman" w:hAnsi="Times New Roman" w:cs="Times New Roman"/>
          <w:sz w:val="24"/>
          <w:szCs w:val="24"/>
          <w:u w:color="000000"/>
          <w:bdr w:val="nil"/>
          <w:lang w:val="nl-NL"/>
        </w:rPr>
        <w:t>Kjo Strukturë</w:t>
      </w:r>
      <w:r w:rsidR="003A3D27" w:rsidRPr="00503732">
        <w:rPr>
          <w:rFonts w:ascii="Times New Roman" w:eastAsia="Times New Roman" w:hAnsi="Times New Roman" w:cs="Times New Roman"/>
          <w:sz w:val="24"/>
          <w:szCs w:val="24"/>
          <w:u w:color="000000"/>
          <w:bdr w:val="nil"/>
          <w:lang w:val="nl-NL"/>
        </w:rPr>
        <w:t xml:space="preserve"> </w:t>
      </w:r>
      <w:r w:rsidRPr="00503732">
        <w:rPr>
          <w:rFonts w:ascii="Times New Roman" w:eastAsia="Times New Roman" w:hAnsi="Times New Roman" w:cs="Times New Roman"/>
          <w:sz w:val="24"/>
          <w:szCs w:val="24"/>
          <w:u w:color="000000"/>
          <w:bdr w:val="nil"/>
          <w:lang w:val="nl-NL"/>
        </w:rPr>
        <w:t>ka në përbërjen e saj anëtarë, nga të cilët: 4 anëtarë janë kandidatura që propozohen nga mazhoranca</w:t>
      </w:r>
      <w:r w:rsidR="003A3D27" w:rsidRPr="00503732">
        <w:rPr>
          <w:rFonts w:ascii="Times New Roman" w:eastAsia="Times New Roman" w:hAnsi="Times New Roman" w:cs="Times New Roman"/>
          <w:sz w:val="24"/>
          <w:szCs w:val="24"/>
          <w:u w:color="000000"/>
          <w:bdr w:val="nil"/>
          <w:lang w:val="nl-NL"/>
        </w:rPr>
        <w:t xml:space="preserve"> </w:t>
      </w:r>
      <w:r w:rsidRPr="00503732">
        <w:rPr>
          <w:rFonts w:ascii="Times New Roman" w:eastAsia="Times New Roman" w:hAnsi="Times New Roman" w:cs="Times New Roman"/>
          <w:sz w:val="24"/>
          <w:szCs w:val="24"/>
          <w:u w:color="000000"/>
          <w:bdr w:val="nil"/>
          <w:lang w:val="nl-NL"/>
        </w:rPr>
        <w:t>dhe 5 anëtarë kandidatura që propozohen</w:t>
      </w:r>
      <w:r w:rsidR="00503732">
        <w:rPr>
          <w:rFonts w:ascii="Times New Roman" w:eastAsia="Times New Roman" w:hAnsi="Times New Roman" w:cs="Times New Roman"/>
          <w:sz w:val="24"/>
          <w:szCs w:val="24"/>
          <w:u w:color="000000"/>
          <w:bdr w:val="nil"/>
          <w:lang w:val="nl-NL"/>
        </w:rPr>
        <w:t xml:space="preserve"> </w:t>
      </w:r>
      <w:r w:rsidRPr="00503732">
        <w:rPr>
          <w:rFonts w:ascii="Times New Roman" w:eastAsia="Times New Roman" w:hAnsi="Times New Roman" w:cs="Times New Roman"/>
          <w:sz w:val="24"/>
          <w:szCs w:val="24"/>
          <w:u w:color="000000"/>
          <w:bdr w:val="nil"/>
          <w:lang w:val="nl-NL"/>
        </w:rPr>
        <w:t>nga partitë e opozitës. Kryetari i kësaj Strukturë</w:t>
      </w:r>
      <w:r w:rsidR="003A3D27" w:rsidRPr="00503732">
        <w:rPr>
          <w:rFonts w:ascii="Times New Roman" w:eastAsia="Times New Roman" w:hAnsi="Times New Roman" w:cs="Times New Roman"/>
          <w:sz w:val="24"/>
          <w:szCs w:val="24"/>
          <w:u w:color="000000"/>
          <w:bdr w:val="nil"/>
          <w:lang w:val="nl-NL"/>
        </w:rPr>
        <w:t xml:space="preserve"> </w:t>
      </w:r>
      <w:r w:rsidRPr="00503732">
        <w:rPr>
          <w:rFonts w:ascii="Times New Roman" w:eastAsia="Times New Roman" w:hAnsi="Times New Roman" w:cs="Times New Roman"/>
          <w:sz w:val="24"/>
          <w:szCs w:val="24"/>
          <w:u w:color="000000"/>
          <w:bdr w:val="nil"/>
          <w:lang w:val="nl-NL"/>
        </w:rPr>
        <w:t>përzgjidhet me konsensus ndërmjet 5 anëtarëve të opozitës. Pas verifikimit të përmbushjes së Kritereve të Kualifikimit, anëtarët dhe kryetari i kësaj Strukture emërohen dhe shkarkohen pa debat nga Kuvendi i Republikës së Shqipërisë(Presidenti, KQZ, Vetepropozuesit etj).</w:t>
      </w:r>
      <w:r w:rsidR="00503732">
        <w:rPr>
          <w:rFonts w:ascii="Times New Roman" w:eastAsia="Times New Roman" w:hAnsi="Times New Roman" w:cs="Times New Roman"/>
          <w:sz w:val="24"/>
          <w:szCs w:val="24"/>
          <w:u w:color="000000"/>
          <w:bdr w:val="nil"/>
          <w:lang w:val="nl-NL"/>
        </w:rPr>
        <w:t xml:space="preserve"> </w:t>
      </w:r>
      <w:r w:rsidRPr="00503732">
        <w:rPr>
          <w:rFonts w:ascii="Times New Roman" w:eastAsia="Times New Roman" w:hAnsi="Times New Roman" w:cs="Times New Roman"/>
          <w:sz w:val="24"/>
          <w:szCs w:val="24"/>
          <w:u w:color="000000"/>
          <w:bdr w:val="nil"/>
          <w:lang w:val="nl-NL"/>
        </w:rPr>
        <w:t xml:space="preserve">Secili prej anëtarëve të kësaj strukture ka të drejtën të zgjedhë 2 ndihmësa me qëllim asistencën në kryerjen e detyrës. Trajtimi financiar i Strukturës së Posaçme, rregullohet me Vendim te Keshillit te Ministrave, brenda 30 diteve nga data për caktimin e datës së zgjedhjeve vendore dhe zgjedhjeve për Kuvendin. </w:t>
      </w:r>
    </w:p>
    <w:p w:rsidR="000C32B1" w:rsidRPr="00503732" w:rsidRDefault="000C32B1" w:rsidP="000C32B1">
      <w:pPr>
        <w:numPr>
          <w:ilvl w:val="0"/>
          <w:numId w:val="2"/>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val="nl-NL"/>
        </w:rPr>
      </w:pPr>
      <w:r w:rsidRPr="00503732">
        <w:rPr>
          <w:rFonts w:ascii="Times New Roman" w:eastAsia="Times New Roman" w:hAnsi="Times New Roman" w:cs="Times New Roman"/>
          <w:sz w:val="24"/>
          <w:szCs w:val="24"/>
          <w:u w:color="000000"/>
          <w:bdr w:val="nil"/>
          <w:lang w:val="nl-NL"/>
        </w:rPr>
        <w:t xml:space="preserve">Struktura e Posaçme për Monitorimin dhe Kontrollin e Shpenzimeve Zgjedhore funksionon si një organ kolegjial dhe vendimet e saj merren me shumicë të thjeshtë. Në mbledhjen e parë të saj, Strukturë e Posaçme miraton rregulloren e funksionimit të saj.   </w:t>
      </w:r>
    </w:p>
    <w:p w:rsidR="000C32B1" w:rsidRPr="00503732" w:rsidRDefault="000C32B1" w:rsidP="000C32B1">
      <w:pPr>
        <w:numPr>
          <w:ilvl w:val="0"/>
          <w:numId w:val="2"/>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val="nl-NL"/>
        </w:rPr>
      </w:pPr>
      <w:r w:rsidRPr="00503732">
        <w:rPr>
          <w:rFonts w:ascii="Times New Roman" w:eastAsia="Times New Roman" w:hAnsi="Times New Roman" w:cs="Times New Roman"/>
          <w:sz w:val="24"/>
          <w:szCs w:val="24"/>
          <w:u w:color="000000"/>
          <w:bdr w:val="nil"/>
          <w:lang w:val="nl-NL"/>
        </w:rPr>
        <w:t>Kriteret për të përzgjedhur anëtarin e</w:t>
      </w:r>
      <w:r w:rsidR="00503732">
        <w:rPr>
          <w:rFonts w:ascii="Times New Roman" w:eastAsia="Times New Roman" w:hAnsi="Times New Roman" w:cs="Times New Roman"/>
          <w:sz w:val="24"/>
          <w:szCs w:val="24"/>
          <w:u w:color="000000"/>
          <w:bdr w:val="nil"/>
          <w:lang w:val="nl-NL"/>
        </w:rPr>
        <w:t xml:space="preserve"> </w:t>
      </w:r>
      <w:r w:rsidRPr="00503732">
        <w:rPr>
          <w:rFonts w:ascii="Times New Roman" w:eastAsia="Times New Roman" w:hAnsi="Times New Roman" w:cs="Times New Roman"/>
          <w:sz w:val="24"/>
          <w:szCs w:val="24"/>
          <w:u w:color="000000"/>
          <w:bdr w:val="nil"/>
          <w:lang w:val="nl-NL"/>
        </w:rPr>
        <w:t xml:space="preserve">SPMKSHZ janë: </w:t>
      </w:r>
    </w:p>
    <w:p w:rsidR="000C32B1" w:rsidRPr="00503732" w:rsidRDefault="000C32B1" w:rsidP="000C32B1">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24"/>
          <w:szCs w:val="24"/>
          <w:u w:color="000000"/>
          <w:bdr w:val="nil"/>
          <w:lang w:val="nl-NL"/>
        </w:rPr>
      </w:pPr>
      <w:r w:rsidRPr="00503732">
        <w:rPr>
          <w:rFonts w:ascii="Times New Roman" w:eastAsia="Times New Roman" w:hAnsi="Times New Roman" w:cs="Times New Roman"/>
          <w:sz w:val="24"/>
          <w:szCs w:val="24"/>
          <w:u w:color="000000"/>
          <w:bdr w:val="nil"/>
          <w:lang w:val="nl-NL"/>
        </w:rPr>
        <w:t>a) të jetë me moshë mbi 35 vjeç;</w:t>
      </w:r>
    </w:p>
    <w:p w:rsidR="000C32B1" w:rsidRPr="00503732" w:rsidRDefault="000C32B1" w:rsidP="000C32B1">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24"/>
          <w:szCs w:val="24"/>
          <w:u w:color="000000"/>
          <w:bdr w:val="nil"/>
          <w:lang w:val="nl-NL"/>
        </w:rPr>
      </w:pPr>
      <w:r w:rsidRPr="00503732">
        <w:rPr>
          <w:rFonts w:ascii="Times New Roman" w:eastAsia="Times New Roman" w:hAnsi="Times New Roman" w:cs="Times New Roman"/>
          <w:sz w:val="24"/>
          <w:szCs w:val="24"/>
          <w:u w:color="000000"/>
          <w:bdr w:val="nil"/>
          <w:lang w:val="nl-NL"/>
        </w:rPr>
        <w:t>b) të jetë me arsim të lartë në fushën e financës ose drejtësisë;</w:t>
      </w:r>
    </w:p>
    <w:p w:rsidR="000C32B1" w:rsidRPr="00503732" w:rsidRDefault="000C32B1" w:rsidP="000C32B1">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24"/>
          <w:szCs w:val="24"/>
          <w:u w:color="000000"/>
          <w:bdr w:val="nil"/>
          <w:lang w:val="nl-NL"/>
        </w:rPr>
      </w:pPr>
      <w:r w:rsidRPr="00503732">
        <w:rPr>
          <w:rFonts w:ascii="Times New Roman" w:eastAsia="Times New Roman" w:hAnsi="Times New Roman" w:cs="Times New Roman"/>
          <w:sz w:val="24"/>
          <w:szCs w:val="24"/>
          <w:u w:color="000000"/>
          <w:bdr w:val="nil"/>
          <w:lang w:val="nl-NL"/>
        </w:rPr>
        <w:t xml:space="preserve">c) të ketë përvojë profesionale prej jo më pak se 10 vjet punë, në fushën e auditimit financiar ose në fushën e drejtësisë; </w:t>
      </w:r>
    </w:p>
    <w:p w:rsidR="000C32B1" w:rsidRPr="00503732" w:rsidRDefault="000C32B1" w:rsidP="000C32B1">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24"/>
          <w:szCs w:val="24"/>
          <w:u w:color="000000"/>
          <w:bdr w:val="nil"/>
          <w:lang w:val="nl-NL"/>
        </w:rPr>
      </w:pPr>
      <w:r w:rsidRPr="00503732">
        <w:rPr>
          <w:rFonts w:ascii="Times New Roman" w:eastAsia="Times New Roman" w:hAnsi="Times New Roman" w:cs="Times New Roman"/>
          <w:sz w:val="24"/>
          <w:szCs w:val="24"/>
          <w:u w:color="000000"/>
          <w:bdr w:val="nil"/>
          <w:lang w:val="nl-NL"/>
        </w:rPr>
        <w:t>ç) të mos jetë i dënuar penalisht;</w:t>
      </w:r>
    </w:p>
    <w:p w:rsidR="000C32B1" w:rsidRPr="00503732" w:rsidRDefault="000C32B1" w:rsidP="000C32B1">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24"/>
          <w:szCs w:val="24"/>
          <w:u w:color="000000"/>
          <w:bdr w:val="nil"/>
          <w:lang w:val="nl-NL"/>
        </w:rPr>
      </w:pPr>
      <w:r w:rsidRPr="00503732">
        <w:rPr>
          <w:rFonts w:ascii="Times New Roman" w:eastAsia="Times New Roman" w:hAnsi="Times New Roman" w:cs="Times New Roman"/>
          <w:sz w:val="24"/>
          <w:szCs w:val="24"/>
          <w:u w:color="000000"/>
          <w:bdr w:val="nil"/>
          <w:lang w:val="nl-NL"/>
        </w:rPr>
        <w:t>d) të mos ketë qenë anëtar i ndonjë partie politike në 10 vitet e fundit;</w:t>
      </w:r>
    </w:p>
    <w:p w:rsidR="000C32B1" w:rsidRPr="00503732" w:rsidRDefault="000C32B1" w:rsidP="000C32B1">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24"/>
          <w:szCs w:val="24"/>
          <w:u w:color="000000"/>
          <w:bdr w:val="nil"/>
          <w:lang w:val="nl-NL"/>
        </w:rPr>
      </w:pPr>
      <w:r w:rsidRPr="00503732">
        <w:rPr>
          <w:rFonts w:ascii="Times New Roman" w:eastAsia="Times New Roman" w:hAnsi="Times New Roman" w:cs="Times New Roman"/>
          <w:sz w:val="24"/>
          <w:szCs w:val="24"/>
          <w:u w:color="000000"/>
          <w:bdr w:val="nil"/>
          <w:lang w:val="nl-NL"/>
        </w:rPr>
        <w:t>dh) të mos ketë qenë i zgjedhur deputet, kryetar bashkie apo anëtar i Këshillit Bashkiak në 10 vitet e fundit;</w:t>
      </w:r>
    </w:p>
    <w:p w:rsidR="000C32B1" w:rsidRPr="00503732" w:rsidRDefault="000C32B1" w:rsidP="000C32B1">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24"/>
          <w:szCs w:val="24"/>
          <w:u w:color="000000"/>
          <w:bdr w:val="nil"/>
          <w:lang w:val="nl-NL"/>
        </w:rPr>
      </w:pPr>
      <w:r w:rsidRPr="00503732">
        <w:rPr>
          <w:rFonts w:ascii="Times New Roman" w:eastAsia="Times New Roman" w:hAnsi="Times New Roman" w:cs="Times New Roman"/>
          <w:sz w:val="24"/>
          <w:szCs w:val="24"/>
          <w:u w:color="000000"/>
          <w:bdr w:val="nil"/>
          <w:lang w:val="nl-NL"/>
        </w:rPr>
        <w:t>e) të mos ketë qenë pjesëtar në 10 vitet e fundit në Policinë e Shtetit, në Forcat e Armatosura dhe në Shërbimin Informativ Shtetëror;</w:t>
      </w:r>
    </w:p>
    <w:p w:rsidR="000C32B1" w:rsidRPr="00503732" w:rsidRDefault="000C32B1" w:rsidP="000C32B1">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24"/>
          <w:szCs w:val="24"/>
          <w:u w:color="000000"/>
          <w:bdr w:val="nil"/>
          <w:lang w:val="nl-NL"/>
        </w:rPr>
      </w:pPr>
      <w:r w:rsidRPr="00503732">
        <w:rPr>
          <w:rFonts w:ascii="Times New Roman" w:eastAsia="Times New Roman" w:hAnsi="Times New Roman" w:cs="Times New Roman"/>
          <w:sz w:val="24"/>
          <w:szCs w:val="24"/>
          <w:u w:color="000000"/>
          <w:bdr w:val="nil"/>
          <w:lang w:val="nl-NL"/>
        </w:rPr>
        <w:t>ë) të mos jetë larguar nga administrata publike apo çdo funksion publik për shkelje të detyrës.</w:t>
      </w:r>
    </w:p>
    <w:p w:rsidR="000C32B1" w:rsidRPr="00503732" w:rsidRDefault="000C32B1" w:rsidP="000C32B1">
      <w:pPr>
        <w:numPr>
          <w:ilvl w:val="0"/>
          <w:numId w:val="2"/>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val="nl-NL"/>
        </w:rPr>
      </w:pPr>
      <w:r w:rsidRPr="00503732">
        <w:rPr>
          <w:rFonts w:ascii="Times New Roman" w:eastAsia="Times New Roman" w:hAnsi="Times New Roman" w:cs="Times New Roman"/>
          <w:sz w:val="24"/>
          <w:szCs w:val="24"/>
          <w:u w:color="000000"/>
          <w:bdr w:val="nil"/>
          <w:lang w:val="nl-NL"/>
        </w:rPr>
        <w:lastRenderedPageBreak/>
        <w:t xml:space="preserve">Mandati i anëtarit dhe Kryetarit të SPMKSHZ-së përfundon përpara periudhës së parashikuar në </w:t>
      </w:r>
      <w:r w:rsidR="00503732">
        <w:rPr>
          <w:rFonts w:ascii="Times New Roman" w:eastAsia="Times New Roman" w:hAnsi="Times New Roman" w:cs="Times New Roman"/>
          <w:sz w:val="24"/>
          <w:szCs w:val="24"/>
          <w:u w:color="000000"/>
          <w:bdr w:val="nil"/>
          <w:lang w:val="nl-NL"/>
        </w:rPr>
        <w:t>ligj</w:t>
      </w:r>
      <w:r w:rsidRPr="00503732">
        <w:rPr>
          <w:rFonts w:ascii="Times New Roman" w:eastAsia="Times New Roman" w:hAnsi="Times New Roman" w:cs="Times New Roman"/>
          <w:sz w:val="24"/>
          <w:szCs w:val="24"/>
          <w:u w:color="000000"/>
          <w:bdr w:val="nil"/>
          <w:lang w:val="nl-NL"/>
        </w:rPr>
        <w:t xml:space="preserve">, kur: </w:t>
      </w:r>
    </w:p>
    <w:p w:rsidR="000C32B1" w:rsidRPr="00503732" w:rsidRDefault="000C32B1" w:rsidP="000C32B1">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24"/>
          <w:szCs w:val="24"/>
          <w:u w:color="000000"/>
          <w:bdr w:val="nil"/>
        </w:rPr>
      </w:pPr>
      <w:r w:rsidRPr="00503732">
        <w:rPr>
          <w:rFonts w:ascii="Times New Roman" w:eastAsia="Times New Roman" w:hAnsi="Times New Roman" w:cs="Times New Roman"/>
          <w:sz w:val="24"/>
          <w:szCs w:val="24"/>
          <w:u w:color="000000"/>
          <w:bdr w:val="nil"/>
        </w:rPr>
        <w:t xml:space="preserve">a) kryen veprimtari politike, njëkohësisht me detyrën e anëtarit apo kryetarit të </w:t>
      </w:r>
      <w:r w:rsidRPr="00503732">
        <w:rPr>
          <w:rFonts w:ascii="Times New Roman" w:eastAsia="Times New Roman" w:hAnsi="Times New Roman" w:cs="Times New Roman"/>
          <w:sz w:val="24"/>
          <w:szCs w:val="24"/>
          <w:u w:color="000000"/>
          <w:bdr w:val="nil"/>
          <w:lang w:val="nl-NL"/>
        </w:rPr>
        <w:t>Strukturës</w:t>
      </w:r>
      <w:r w:rsidRPr="00503732">
        <w:rPr>
          <w:rFonts w:ascii="Times New Roman" w:eastAsia="Times New Roman" w:hAnsi="Times New Roman" w:cs="Times New Roman"/>
          <w:sz w:val="24"/>
          <w:szCs w:val="24"/>
          <w:u w:color="000000"/>
          <w:bdr w:val="nil"/>
        </w:rPr>
        <w:t>;</w:t>
      </w:r>
    </w:p>
    <w:p w:rsidR="000C32B1" w:rsidRPr="00503732" w:rsidRDefault="000C32B1" w:rsidP="000C32B1">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24"/>
          <w:szCs w:val="24"/>
          <w:u w:color="000000"/>
          <w:bdr w:val="nil"/>
        </w:rPr>
      </w:pPr>
      <w:r w:rsidRPr="00503732">
        <w:rPr>
          <w:rFonts w:ascii="Times New Roman" w:eastAsia="Times New Roman" w:hAnsi="Times New Roman" w:cs="Times New Roman"/>
          <w:sz w:val="24"/>
          <w:szCs w:val="24"/>
          <w:u w:color="000000"/>
          <w:bdr w:val="nil"/>
        </w:rPr>
        <w:t>b) vdes;</w:t>
      </w:r>
    </w:p>
    <w:p w:rsidR="000C32B1" w:rsidRPr="00503732" w:rsidRDefault="000C32B1" w:rsidP="000C32B1">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24"/>
          <w:szCs w:val="24"/>
          <w:u w:color="000000"/>
          <w:bdr w:val="nil"/>
        </w:rPr>
      </w:pPr>
      <w:r w:rsidRPr="00503732">
        <w:rPr>
          <w:rFonts w:ascii="Times New Roman" w:eastAsia="Times New Roman" w:hAnsi="Times New Roman" w:cs="Times New Roman"/>
          <w:sz w:val="24"/>
          <w:szCs w:val="24"/>
          <w:u w:color="000000"/>
          <w:bdr w:val="nil"/>
        </w:rPr>
        <w:t>c) jep dorëheqjen nga detyra;</w:t>
      </w:r>
    </w:p>
    <w:p w:rsidR="000C32B1" w:rsidRPr="00503732" w:rsidRDefault="000C32B1" w:rsidP="000C32B1">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24"/>
          <w:szCs w:val="24"/>
          <w:u w:color="000000"/>
          <w:bdr w:val="nil"/>
        </w:rPr>
      </w:pPr>
      <w:r w:rsidRPr="00503732">
        <w:rPr>
          <w:rFonts w:ascii="Times New Roman" w:eastAsia="Times New Roman" w:hAnsi="Times New Roman" w:cs="Times New Roman"/>
          <w:sz w:val="24"/>
          <w:szCs w:val="24"/>
          <w:u w:color="000000"/>
          <w:bdr w:val="nil"/>
        </w:rPr>
        <w:t>ç) dënohet me vendim gjykate të formës së prerë për kryerjen e një krimi;</w:t>
      </w:r>
    </w:p>
    <w:p w:rsidR="000C32B1" w:rsidRPr="00503732" w:rsidRDefault="000C32B1" w:rsidP="000C32B1">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24"/>
          <w:szCs w:val="24"/>
          <w:u w:color="000000"/>
          <w:bdr w:val="nil"/>
        </w:rPr>
      </w:pPr>
      <w:r w:rsidRPr="00503732">
        <w:rPr>
          <w:rFonts w:ascii="Times New Roman" w:eastAsia="Times New Roman" w:hAnsi="Times New Roman" w:cs="Times New Roman"/>
          <w:sz w:val="24"/>
          <w:szCs w:val="24"/>
          <w:u w:color="000000"/>
          <w:bdr w:val="nil"/>
        </w:rPr>
        <w:t xml:space="preserve">d) me veprim ose mosveprim cenon rëndë veprimtarinë e </w:t>
      </w:r>
      <w:r w:rsidRPr="00503732">
        <w:rPr>
          <w:rFonts w:ascii="Times New Roman" w:eastAsia="Times New Roman" w:hAnsi="Times New Roman" w:cs="Times New Roman"/>
          <w:sz w:val="24"/>
          <w:szCs w:val="24"/>
          <w:u w:color="000000"/>
          <w:bdr w:val="nil"/>
          <w:lang w:val="nl-NL"/>
        </w:rPr>
        <w:t>SPMKSHZ</w:t>
      </w:r>
      <w:r w:rsidRPr="00503732">
        <w:rPr>
          <w:rFonts w:ascii="Times New Roman" w:eastAsia="Times New Roman" w:hAnsi="Times New Roman" w:cs="Times New Roman"/>
          <w:sz w:val="24"/>
          <w:szCs w:val="24"/>
          <w:u w:color="000000"/>
          <w:bdr w:val="nil"/>
        </w:rPr>
        <w:t>-së për monitorimin dhe kontrollin e shpenzimeve zgjedhore të kryera nga partitë politike dhe kandidatët e tyre</w:t>
      </w:r>
    </w:p>
    <w:p w:rsidR="000C32B1" w:rsidRPr="00503732" w:rsidRDefault="000C32B1" w:rsidP="000C32B1">
      <w:pPr>
        <w:numPr>
          <w:ilvl w:val="0"/>
          <w:numId w:val="2"/>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rPr>
      </w:pPr>
      <w:r w:rsidRPr="00503732">
        <w:rPr>
          <w:rFonts w:ascii="Times New Roman" w:eastAsia="Times New Roman" w:hAnsi="Times New Roman" w:cs="Times New Roman"/>
          <w:sz w:val="24"/>
          <w:szCs w:val="24"/>
          <w:u w:color="000000"/>
          <w:bdr w:val="nil"/>
        </w:rPr>
        <w:t xml:space="preserve">Shkarkimi i anëtarit të </w:t>
      </w:r>
      <w:r w:rsidRPr="00503732">
        <w:rPr>
          <w:rFonts w:ascii="Times New Roman" w:eastAsia="Times New Roman" w:hAnsi="Times New Roman" w:cs="Times New Roman"/>
          <w:sz w:val="24"/>
          <w:szCs w:val="24"/>
          <w:u w:color="000000"/>
          <w:bdr w:val="nil"/>
          <w:lang w:val="nl-NL"/>
        </w:rPr>
        <w:t>SPMKSHZ</w:t>
      </w:r>
      <w:r w:rsidRPr="00503732">
        <w:rPr>
          <w:rFonts w:ascii="Times New Roman" w:eastAsia="Times New Roman" w:hAnsi="Times New Roman" w:cs="Times New Roman"/>
          <w:sz w:val="24"/>
          <w:szCs w:val="24"/>
          <w:u w:color="000000"/>
          <w:bdr w:val="nil"/>
        </w:rPr>
        <w:t>-së,</w:t>
      </w:r>
      <w:r w:rsidR="00503732">
        <w:rPr>
          <w:rFonts w:ascii="Times New Roman" w:eastAsia="Times New Roman" w:hAnsi="Times New Roman" w:cs="Times New Roman"/>
          <w:sz w:val="24"/>
          <w:szCs w:val="24"/>
          <w:u w:color="000000"/>
          <w:bdr w:val="nil"/>
        </w:rPr>
        <w:t xml:space="preserve"> </w:t>
      </w:r>
      <w:r w:rsidRPr="00503732">
        <w:rPr>
          <w:rFonts w:ascii="Times New Roman" w:eastAsia="Times New Roman" w:hAnsi="Times New Roman" w:cs="Times New Roman"/>
          <w:sz w:val="24"/>
          <w:szCs w:val="24"/>
          <w:u w:color="000000"/>
          <w:bdr w:val="nil"/>
        </w:rPr>
        <w:t>për shkaqe të parashikuara në pikën 5 të këtij neni, bëhet me vendim të Kuvendit të Republikës së Shqipërisë</w:t>
      </w:r>
      <w:r w:rsidR="00711E5F">
        <w:rPr>
          <w:rFonts w:ascii="Times New Roman" w:eastAsia="Times New Roman" w:hAnsi="Times New Roman" w:cs="Times New Roman"/>
          <w:sz w:val="24"/>
          <w:szCs w:val="24"/>
          <w:u w:color="000000"/>
          <w:bdr w:val="nil"/>
        </w:rPr>
        <w:t xml:space="preserve"> </w:t>
      </w:r>
      <w:r w:rsidRPr="00503732">
        <w:rPr>
          <w:rFonts w:ascii="Times New Roman" w:eastAsia="Times New Roman" w:hAnsi="Times New Roman" w:cs="Times New Roman"/>
          <w:sz w:val="24"/>
          <w:szCs w:val="24"/>
          <w:u w:color="000000"/>
          <w:bdr w:val="nil"/>
          <w:lang w:val="nl-NL"/>
        </w:rPr>
        <w:t>(Presidenti, KQZ, Vetepropozuesit etj.)</w:t>
      </w:r>
      <w:r w:rsidRPr="00503732">
        <w:rPr>
          <w:rFonts w:ascii="Times New Roman" w:eastAsia="Times New Roman" w:hAnsi="Times New Roman" w:cs="Times New Roman"/>
          <w:sz w:val="24"/>
          <w:szCs w:val="24"/>
          <w:u w:color="000000"/>
          <w:bdr w:val="nil"/>
        </w:rPr>
        <w:t xml:space="preserve">. </w:t>
      </w:r>
    </w:p>
    <w:p w:rsidR="000C32B1" w:rsidRPr="00503732" w:rsidRDefault="000C32B1" w:rsidP="000C32B1">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24"/>
          <w:szCs w:val="24"/>
          <w:u w:color="000000"/>
          <w:bdr w:val="nil"/>
        </w:rPr>
      </w:pPr>
    </w:p>
    <w:p w:rsidR="000C32B1" w:rsidRPr="00503732" w:rsidRDefault="000C32B1" w:rsidP="000C32B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u w:color="000000"/>
          <w:bdr w:val="nil"/>
          <w:lang w:val="nl-NL"/>
        </w:rPr>
      </w:pPr>
      <w:r w:rsidRPr="00503732">
        <w:rPr>
          <w:rFonts w:ascii="Times New Roman" w:eastAsia="Arial Unicode MS" w:hAnsi="Times New Roman" w:cs="Times New Roman"/>
          <w:b/>
          <w:sz w:val="24"/>
          <w:szCs w:val="24"/>
          <w:u w:color="000000"/>
          <w:bdr w:val="nil"/>
          <w:lang w:val="nl-NL"/>
        </w:rPr>
        <w:t>Neni 16</w:t>
      </w:r>
    </w:p>
    <w:p w:rsidR="000C32B1" w:rsidRPr="00503732" w:rsidRDefault="000C32B1" w:rsidP="000C32B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u w:color="000000"/>
          <w:bdr w:val="nil"/>
          <w:lang w:val="nl-NL"/>
        </w:rPr>
      </w:pPr>
      <w:r w:rsidRPr="00503732">
        <w:rPr>
          <w:rFonts w:ascii="Times New Roman" w:eastAsia="Arial Unicode MS" w:hAnsi="Times New Roman" w:cs="Times New Roman"/>
          <w:b/>
          <w:sz w:val="24"/>
          <w:szCs w:val="24"/>
          <w:u w:color="000000"/>
          <w:bdr w:val="nil"/>
          <w:lang w:val="nl-NL"/>
        </w:rPr>
        <w:t xml:space="preserve">Të drejtat dhe detyrat e Strukturës së Posaçme për </w:t>
      </w:r>
      <w:r w:rsidRPr="00503732">
        <w:rPr>
          <w:rFonts w:ascii="Times New Roman" w:eastAsia="Arial Unicode MS" w:hAnsi="Times New Roman" w:cs="Times New Roman"/>
          <w:b/>
          <w:sz w:val="24"/>
          <w:szCs w:val="24"/>
          <w:u w:color="000000"/>
          <w:bdr w:val="nil"/>
        </w:rPr>
        <w:t xml:space="preserve">Monitorimin </w:t>
      </w:r>
      <w:r w:rsidRPr="00503732">
        <w:rPr>
          <w:rFonts w:ascii="Times New Roman" w:eastAsia="Arial Unicode MS" w:hAnsi="Times New Roman" w:cs="Times New Roman"/>
          <w:b/>
          <w:sz w:val="24"/>
          <w:szCs w:val="24"/>
          <w:u w:color="000000"/>
          <w:bdr w:val="nil"/>
          <w:lang w:val="nl-NL"/>
        </w:rPr>
        <w:t>dhe Kontrollin e Shpenzimeve Zgjedhore</w:t>
      </w:r>
    </w:p>
    <w:p w:rsidR="000C32B1" w:rsidRPr="00503732" w:rsidRDefault="000C32B1" w:rsidP="000C32B1">
      <w:pPr>
        <w:pBdr>
          <w:top w:val="nil"/>
          <w:left w:val="nil"/>
          <w:bottom w:val="nil"/>
          <w:right w:val="nil"/>
          <w:between w:val="nil"/>
          <w:bar w:val="nil"/>
        </w:pBdr>
        <w:spacing w:after="0" w:line="276" w:lineRule="auto"/>
        <w:jc w:val="center"/>
        <w:rPr>
          <w:rFonts w:ascii="Times New Roman" w:eastAsia="Arial Unicode MS" w:hAnsi="Times New Roman" w:cs="Times New Roman"/>
          <w:sz w:val="24"/>
          <w:szCs w:val="24"/>
          <w:u w:color="000000"/>
          <w:bdr w:val="nil"/>
          <w:lang w:val="nl-NL"/>
        </w:rPr>
      </w:pPr>
    </w:p>
    <w:p w:rsidR="000C32B1" w:rsidRPr="00503732" w:rsidRDefault="000C32B1" w:rsidP="000C32B1">
      <w:pPr>
        <w:numPr>
          <w:ilvl w:val="0"/>
          <w:numId w:val="3"/>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val="pt-PT"/>
        </w:rPr>
      </w:pPr>
      <w:r w:rsidRPr="00503732">
        <w:rPr>
          <w:rFonts w:ascii="Times New Roman" w:eastAsia="Times New Roman" w:hAnsi="Times New Roman" w:cs="Times New Roman"/>
          <w:sz w:val="24"/>
          <w:szCs w:val="24"/>
          <w:u w:color="000000"/>
          <w:bdr w:val="nil"/>
          <w:lang w:val="nl-NL"/>
        </w:rPr>
        <w:t>Struktura e Posaçme për Monitorimin dhe Kontrollin e Shpenzimeve Zgjedhore e ushtron veprimtarinë e saj përgjatë gjithë periudhës zgjedhore përkatëse, deri në hartimin e raportit përfundimtar për veprimtarinë objekt monitorimi e kontrolli.</w:t>
      </w:r>
    </w:p>
    <w:p w:rsidR="000C32B1" w:rsidRPr="00503732" w:rsidRDefault="000C32B1" w:rsidP="000C32B1">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24"/>
          <w:szCs w:val="24"/>
          <w:u w:color="000000"/>
          <w:bdr w:val="nil"/>
          <w:lang w:val="pt-PT"/>
        </w:rPr>
      </w:pPr>
    </w:p>
    <w:p w:rsidR="000C32B1" w:rsidRPr="00503732" w:rsidRDefault="000C32B1" w:rsidP="000C32B1">
      <w:pPr>
        <w:numPr>
          <w:ilvl w:val="0"/>
          <w:numId w:val="3"/>
        </w:numPr>
        <w:pBdr>
          <w:top w:val="nil"/>
          <w:left w:val="nil"/>
          <w:bottom w:val="nil"/>
          <w:right w:val="nil"/>
          <w:between w:val="nil"/>
          <w:bar w:val="nil"/>
        </w:pBdr>
        <w:spacing w:after="0" w:line="276" w:lineRule="auto"/>
        <w:rPr>
          <w:rFonts w:ascii="Times New Roman" w:eastAsia="Times New Roman" w:hAnsi="Times New Roman" w:cs="Times New Roman"/>
          <w:sz w:val="24"/>
          <w:szCs w:val="24"/>
          <w:u w:color="000000"/>
          <w:bdr w:val="nil"/>
          <w:lang w:val="pt-PT"/>
        </w:rPr>
      </w:pPr>
      <w:r w:rsidRPr="00503732">
        <w:rPr>
          <w:rFonts w:ascii="Times New Roman" w:eastAsia="Times New Roman" w:hAnsi="Times New Roman" w:cs="Times New Roman"/>
          <w:sz w:val="24"/>
          <w:szCs w:val="24"/>
          <w:u w:color="000000"/>
          <w:bdr w:val="nil"/>
          <w:lang w:val="pt-PT"/>
        </w:rPr>
        <w:t>Subjektet zgjedhore jan</w:t>
      </w:r>
      <w:r w:rsidRPr="00503732">
        <w:rPr>
          <w:rFonts w:ascii="Times New Roman" w:eastAsia="Times New Roman" w:hAnsi="Times New Roman" w:cs="Times New Roman"/>
          <w:sz w:val="24"/>
          <w:szCs w:val="24"/>
          <w:u w:color="000000"/>
          <w:bdr w:val="nil"/>
          <w:lang w:val="nl-NL"/>
        </w:rPr>
        <w:t xml:space="preserve">ë </w:t>
      </w:r>
      <w:r w:rsidRPr="00503732">
        <w:rPr>
          <w:rFonts w:ascii="Times New Roman" w:eastAsia="Times New Roman" w:hAnsi="Times New Roman" w:cs="Times New Roman"/>
          <w:sz w:val="24"/>
          <w:szCs w:val="24"/>
          <w:u w:color="000000"/>
          <w:bdr w:val="nil"/>
          <w:lang w:val="pt-PT"/>
        </w:rPr>
        <w:t>t</w:t>
      </w:r>
      <w:r w:rsidRPr="00503732">
        <w:rPr>
          <w:rFonts w:ascii="Times New Roman" w:eastAsia="Times New Roman" w:hAnsi="Times New Roman" w:cs="Times New Roman"/>
          <w:sz w:val="24"/>
          <w:szCs w:val="24"/>
          <w:u w:color="000000"/>
          <w:bdr w:val="nil"/>
          <w:lang w:val="nl-NL"/>
        </w:rPr>
        <w:t xml:space="preserve">ë </w:t>
      </w:r>
      <w:r w:rsidRPr="00503732">
        <w:rPr>
          <w:rFonts w:ascii="Times New Roman" w:eastAsia="Times New Roman" w:hAnsi="Times New Roman" w:cs="Times New Roman"/>
          <w:sz w:val="24"/>
          <w:szCs w:val="24"/>
          <w:u w:color="000000"/>
          <w:bdr w:val="nil"/>
          <w:lang w:val="pt-PT"/>
        </w:rPr>
        <w:t>detyruara t</w:t>
      </w:r>
      <w:r w:rsidRPr="00503732">
        <w:rPr>
          <w:rFonts w:ascii="Times New Roman" w:eastAsia="Times New Roman" w:hAnsi="Times New Roman" w:cs="Times New Roman"/>
          <w:sz w:val="24"/>
          <w:szCs w:val="24"/>
          <w:u w:color="000000"/>
          <w:bdr w:val="nil"/>
          <w:lang w:val="nl-NL"/>
        </w:rPr>
        <w:t xml:space="preserve">ë </w:t>
      </w:r>
      <w:r w:rsidRPr="00503732">
        <w:rPr>
          <w:rFonts w:ascii="Times New Roman" w:eastAsia="Times New Roman" w:hAnsi="Times New Roman" w:cs="Times New Roman"/>
          <w:sz w:val="24"/>
          <w:szCs w:val="24"/>
          <w:u w:color="000000"/>
          <w:bdr w:val="nil"/>
          <w:lang w:val="pt-PT"/>
        </w:rPr>
        <w:t xml:space="preserve">paraqesin </w:t>
      </w:r>
      <w:r w:rsidRPr="00503732">
        <w:rPr>
          <w:rFonts w:ascii="Times New Roman" w:eastAsia="Times New Roman" w:hAnsi="Times New Roman" w:cs="Times New Roman"/>
          <w:sz w:val="24"/>
          <w:szCs w:val="24"/>
          <w:u w:color="000000"/>
          <w:bdr w:val="nil"/>
          <w:lang w:val="es-ES_tradnl"/>
        </w:rPr>
        <w:t>Raport Financiar p</w:t>
      </w:r>
      <w:r w:rsidRPr="00503732">
        <w:rPr>
          <w:rFonts w:ascii="Times New Roman" w:eastAsia="Times New Roman" w:hAnsi="Times New Roman" w:cs="Times New Roman"/>
          <w:sz w:val="24"/>
          <w:szCs w:val="24"/>
          <w:u w:color="000000"/>
          <w:bdr w:val="nil"/>
          <w:lang w:val="nl-NL"/>
        </w:rPr>
        <w:t>ë</w:t>
      </w:r>
      <w:r w:rsidRPr="00503732">
        <w:rPr>
          <w:rFonts w:ascii="Times New Roman" w:eastAsia="Times New Roman" w:hAnsi="Times New Roman" w:cs="Times New Roman"/>
          <w:sz w:val="24"/>
          <w:szCs w:val="24"/>
          <w:u w:color="000000"/>
          <w:bdr w:val="nil"/>
          <w:lang w:val="de-DE"/>
        </w:rPr>
        <w:t>r fushat</w:t>
      </w:r>
      <w:r w:rsidRPr="00503732">
        <w:rPr>
          <w:rFonts w:ascii="Times New Roman" w:eastAsia="Times New Roman" w:hAnsi="Times New Roman" w:cs="Times New Roman"/>
          <w:sz w:val="24"/>
          <w:szCs w:val="24"/>
          <w:u w:color="000000"/>
          <w:bdr w:val="nil"/>
          <w:lang w:val="nl-NL"/>
        </w:rPr>
        <w:t>ë</w:t>
      </w:r>
      <w:r w:rsidRPr="00503732">
        <w:rPr>
          <w:rFonts w:ascii="Times New Roman" w:eastAsia="Times New Roman" w:hAnsi="Times New Roman" w:cs="Times New Roman"/>
          <w:sz w:val="24"/>
          <w:szCs w:val="24"/>
          <w:u w:color="000000"/>
          <w:bdr w:val="nil"/>
          <w:lang w:val="pt-PT"/>
        </w:rPr>
        <w:t>n zgjedhore pran</w:t>
      </w:r>
      <w:r w:rsidRPr="00503732">
        <w:rPr>
          <w:rFonts w:ascii="Times New Roman" w:eastAsia="Times New Roman" w:hAnsi="Times New Roman" w:cs="Times New Roman"/>
          <w:sz w:val="24"/>
          <w:szCs w:val="24"/>
          <w:u w:color="000000"/>
          <w:bdr w:val="nil"/>
          <w:lang w:val="nl-NL"/>
        </w:rPr>
        <w:t>ë SPMKSHZ brenda 45 ditë</w:t>
      </w:r>
      <w:r w:rsidRPr="00503732">
        <w:rPr>
          <w:rFonts w:ascii="Times New Roman" w:eastAsia="Times New Roman" w:hAnsi="Times New Roman" w:cs="Times New Roman"/>
          <w:sz w:val="24"/>
          <w:szCs w:val="24"/>
          <w:u w:color="000000"/>
          <w:bdr w:val="nil"/>
          <w:lang w:val="pt-PT"/>
        </w:rPr>
        <w:t>ve nga dita e zgjedhjeve.</w:t>
      </w:r>
    </w:p>
    <w:p w:rsidR="000C32B1" w:rsidRPr="00503732" w:rsidRDefault="000C32B1" w:rsidP="000C32B1">
      <w:pPr>
        <w:pBdr>
          <w:top w:val="nil"/>
          <w:left w:val="nil"/>
          <w:bottom w:val="nil"/>
          <w:right w:val="nil"/>
          <w:between w:val="nil"/>
          <w:bar w:val="nil"/>
        </w:pBdr>
        <w:spacing w:after="0" w:line="276" w:lineRule="auto"/>
        <w:rPr>
          <w:rFonts w:ascii="Times New Roman" w:eastAsia="Times New Roman" w:hAnsi="Times New Roman" w:cs="Times New Roman"/>
          <w:sz w:val="24"/>
          <w:szCs w:val="24"/>
          <w:u w:color="000000"/>
          <w:bdr w:val="nil"/>
          <w:lang w:val="pt-PT"/>
        </w:rPr>
      </w:pPr>
    </w:p>
    <w:p w:rsidR="000C32B1" w:rsidRPr="00503732" w:rsidRDefault="000C32B1" w:rsidP="000C32B1">
      <w:pPr>
        <w:numPr>
          <w:ilvl w:val="0"/>
          <w:numId w:val="3"/>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val="pt-PT"/>
        </w:rPr>
      </w:pPr>
      <w:r w:rsidRPr="00503732">
        <w:rPr>
          <w:rFonts w:ascii="Times New Roman" w:eastAsia="Times New Roman" w:hAnsi="Times New Roman" w:cs="Times New Roman"/>
          <w:sz w:val="24"/>
          <w:szCs w:val="24"/>
          <w:u w:color="000000"/>
          <w:bdr w:val="nil"/>
          <w:lang w:val="pt-PT"/>
        </w:rPr>
        <w:t>Gjatë periudhës zgjedhore, Struktura e Posaçme,ka të drejtë të verifikojë kryerjen e të gjitha  shpenzimeve të fushatës zgjedhore për çdo parti parti politike të rregjistruar si subjekt zgjedhor, kandidatët apo kandidatë e propozuar nga zgjedhësit, si dhe të verifikojë raportin financiar të auditimit sipas pikës 2 të këtij neni. Për zbatim të këtij neni</w:t>
      </w:r>
      <w:r w:rsidRPr="00503732">
        <w:rPr>
          <w:rFonts w:ascii="Times New Roman" w:eastAsia="Times New Roman" w:hAnsi="Times New Roman" w:cs="Times New Roman"/>
          <w:sz w:val="24"/>
          <w:szCs w:val="24"/>
          <w:u w:color="000000"/>
          <w:bdr w:val="nil"/>
          <w:lang w:val="nl-NL"/>
        </w:rPr>
        <w:t xml:space="preserve"> SPMKSHZ</w:t>
      </w:r>
      <w:r w:rsidR="00711E5F">
        <w:rPr>
          <w:rFonts w:ascii="Times New Roman" w:eastAsia="Times New Roman" w:hAnsi="Times New Roman" w:cs="Times New Roman"/>
          <w:sz w:val="24"/>
          <w:szCs w:val="24"/>
          <w:u w:color="000000"/>
          <w:bdr w:val="nil"/>
          <w:lang w:val="nl-NL"/>
        </w:rPr>
        <w:t xml:space="preserve"> </w:t>
      </w:r>
      <w:r w:rsidRPr="00503732">
        <w:rPr>
          <w:rFonts w:ascii="Times New Roman" w:eastAsia="Times New Roman" w:hAnsi="Times New Roman" w:cs="Times New Roman"/>
          <w:sz w:val="24"/>
          <w:szCs w:val="24"/>
          <w:u w:color="000000"/>
          <w:bdr w:val="nil"/>
          <w:lang w:val="pt-PT"/>
        </w:rPr>
        <w:t>ka të drejtë të kërkojë të dhëna, dokumente apo informacion nga subjektet zgjedhore apo persona të tretë, ne perputhje me legjislacionin ne fuqi per mbrojtjen e te dhenave personale, të cilët duhet t’i përgjigjen kërkesës së saj brenda 15 ditëve nga marrja e saj. Mosbashkëpunimi ose refuzimi për të bashkëpunuar, asgjësimi i dokumentave, vonesat ose sjellja e papërshtatshme në procesin e verifikimit të kryer nga kjo strukturë raportohet në prokurori si vepër penale, sipas dispozitave përkatëse të Kodit Penal, si dhe ndëshkohen administrativisht prej saj në përputhje me nenin 173 të Kodi</w:t>
      </w:r>
      <w:r w:rsidR="00503732">
        <w:rPr>
          <w:rFonts w:ascii="Times New Roman" w:eastAsia="Times New Roman" w:hAnsi="Times New Roman" w:cs="Times New Roman"/>
          <w:sz w:val="24"/>
          <w:szCs w:val="24"/>
          <w:u w:color="000000"/>
          <w:bdr w:val="nil"/>
          <w:lang w:val="pt-PT"/>
        </w:rPr>
        <w:t>t Zgjedhor</w:t>
      </w:r>
      <w:r w:rsidRPr="00503732">
        <w:rPr>
          <w:rFonts w:ascii="Times New Roman" w:eastAsia="Times New Roman" w:hAnsi="Times New Roman" w:cs="Times New Roman"/>
          <w:sz w:val="24"/>
          <w:szCs w:val="24"/>
          <w:u w:color="000000"/>
          <w:bdr w:val="nil"/>
          <w:lang w:val="pt-PT"/>
        </w:rPr>
        <w:t>.</w:t>
      </w:r>
    </w:p>
    <w:p w:rsidR="000C32B1" w:rsidRPr="00503732" w:rsidRDefault="000C32B1" w:rsidP="000C32B1">
      <w:pPr>
        <w:numPr>
          <w:ilvl w:val="0"/>
          <w:numId w:val="3"/>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val="pt-PT"/>
        </w:rPr>
      </w:pPr>
      <w:r w:rsidRPr="00503732">
        <w:rPr>
          <w:rFonts w:ascii="Times New Roman" w:eastAsia="Times New Roman" w:hAnsi="Times New Roman" w:cs="Times New Roman"/>
          <w:sz w:val="24"/>
          <w:szCs w:val="24"/>
          <w:u w:color="000000"/>
          <w:bdr w:val="nil"/>
          <w:lang w:val="pt-PT"/>
        </w:rPr>
        <w:t>Raporti i përmendur në pikën 2 të këtij neni dorëzohet sipas një modeli të miratuar nga Struktura e Posaçme dhe duhet të përmbajë informacion në lidhje me:</w:t>
      </w:r>
    </w:p>
    <w:p w:rsidR="000C32B1" w:rsidRPr="00503732" w:rsidRDefault="000C32B1" w:rsidP="000C32B1">
      <w:pPr>
        <w:numPr>
          <w:ilvl w:val="0"/>
          <w:numId w:val="4"/>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val="pt-PT"/>
        </w:rPr>
      </w:pPr>
      <w:r w:rsidRPr="00503732">
        <w:rPr>
          <w:rFonts w:ascii="Times New Roman" w:eastAsia="Times New Roman" w:hAnsi="Times New Roman" w:cs="Times New Roman"/>
          <w:sz w:val="24"/>
          <w:szCs w:val="24"/>
          <w:u w:color="000000"/>
          <w:bdr w:val="nil"/>
          <w:lang w:val="pt-PT"/>
        </w:rPr>
        <w:t>Çdo dhurim që i është bërë partisë/subjektit zgjedhor (duke përfshirë edhe degët dhe kandidatët e saj) gjatë fushatës zgjedhore dhe gjashtë muaj para fushatës dhe burimin e tij, përfshirë edhe dhurimet apo shërbimet në natyrë;</w:t>
      </w:r>
    </w:p>
    <w:p w:rsidR="000C32B1" w:rsidRPr="00503732" w:rsidRDefault="000C32B1" w:rsidP="000C32B1">
      <w:pPr>
        <w:numPr>
          <w:ilvl w:val="0"/>
          <w:numId w:val="4"/>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val="pt-PT"/>
        </w:rPr>
      </w:pPr>
      <w:r w:rsidRPr="00503732">
        <w:rPr>
          <w:rFonts w:ascii="Times New Roman" w:eastAsia="Times New Roman" w:hAnsi="Times New Roman" w:cs="Times New Roman"/>
          <w:sz w:val="24"/>
          <w:szCs w:val="24"/>
          <w:u w:color="000000"/>
          <w:bdr w:val="nil"/>
          <w:lang w:val="pt-PT"/>
        </w:rPr>
        <w:t xml:space="preserve">Të ardhurat për qëllime të fushatës zgjedhore nga të gjitha burimet e tjera të lejuara. </w:t>
      </w:r>
    </w:p>
    <w:p w:rsidR="000C32B1" w:rsidRPr="00503732" w:rsidRDefault="000C32B1" w:rsidP="000C32B1">
      <w:pPr>
        <w:numPr>
          <w:ilvl w:val="0"/>
          <w:numId w:val="4"/>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val="pt-PT"/>
        </w:rPr>
      </w:pPr>
      <w:r w:rsidRPr="00503732">
        <w:rPr>
          <w:rFonts w:ascii="Times New Roman" w:eastAsia="Times New Roman" w:hAnsi="Times New Roman" w:cs="Times New Roman"/>
          <w:sz w:val="24"/>
          <w:szCs w:val="24"/>
          <w:u w:color="000000"/>
          <w:bdr w:val="nil"/>
          <w:lang w:val="pt-PT"/>
        </w:rPr>
        <w:lastRenderedPageBreak/>
        <w:t>Të gjithë zërat e shpenzimeve për qëllime të fushatës zgjedhore siç përcaktohen në vendimin e KQZ-së dhe në nenin 90, pika 3 të</w:t>
      </w:r>
      <w:r w:rsidR="00503732">
        <w:rPr>
          <w:rFonts w:ascii="Times New Roman" w:eastAsia="Times New Roman" w:hAnsi="Times New Roman" w:cs="Times New Roman"/>
          <w:sz w:val="24"/>
          <w:szCs w:val="24"/>
          <w:u w:color="000000"/>
          <w:bdr w:val="nil"/>
          <w:lang w:val="pt-PT"/>
        </w:rPr>
        <w:t xml:space="preserve"> </w:t>
      </w:r>
      <w:r w:rsidRPr="00503732">
        <w:rPr>
          <w:rFonts w:ascii="Times New Roman" w:eastAsia="Times New Roman" w:hAnsi="Times New Roman" w:cs="Times New Roman"/>
          <w:sz w:val="24"/>
          <w:szCs w:val="24"/>
          <w:u w:color="000000"/>
          <w:bdr w:val="nil"/>
          <w:lang w:val="pt-PT"/>
        </w:rPr>
        <w:t>Kodi</w:t>
      </w:r>
      <w:r w:rsidR="00503732">
        <w:rPr>
          <w:rFonts w:ascii="Times New Roman" w:eastAsia="Times New Roman" w:hAnsi="Times New Roman" w:cs="Times New Roman"/>
          <w:sz w:val="24"/>
          <w:szCs w:val="24"/>
          <w:u w:color="000000"/>
          <w:bdr w:val="nil"/>
          <w:lang w:val="pt-PT"/>
        </w:rPr>
        <w:t>t Zgjedhor</w:t>
      </w:r>
      <w:r w:rsidRPr="00503732">
        <w:rPr>
          <w:rFonts w:ascii="Times New Roman" w:eastAsia="Times New Roman" w:hAnsi="Times New Roman" w:cs="Times New Roman"/>
          <w:sz w:val="24"/>
          <w:szCs w:val="24"/>
          <w:u w:color="000000"/>
          <w:bdr w:val="nil"/>
          <w:lang w:val="pt-PT"/>
        </w:rPr>
        <w:t>.</w:t>
      </w:r>
    </w:p>
    <w:p w:rsidR="000C32B1" w:rsidRPr="00503732" w:rsidRDefault="000C32B1" w:rsidP="000C32B1">
      <w:pPr>
        <w:numPr>
          <w:ilvl w:val="0"/>
          <w:numId w:val="4"/>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val="pt-PT"/>
        </w:rPr>
      </w:pPr>
      <w:r w:rsidRPr="00503732">
        <w:rPr>
          <w:rFonts w:ascii="Times New Roman" w:eastAsia="Times New Roman" w:hAnsi="Times New Roman" w:cs="Times New Roman"/>
          <w:sz w:val="24"/>
          <w:szCs w:val="24"/>
          <w:u w:color="000000"/>
          <w:bdr w:val="nil"/>
          <w:lang w:val="pt-PT"/>
        </w:rPr>
        <w:t>Bilancin e aseteve dhe detyrimeve të partisë politike për periudhën nga dekretimi i datës së zgjedhjeve deri në datën e zgjedhjeve.</w:t>
      </w:r>
    </w:p>
    <w:p w:rsidR="000C32B1" w:rsidRPr="00503732" w:rsidRDefault="000C32B1" w:rsidP="000C32B1">
      <w:pPr>
        <w:numPr>
          <w:ilvl w:val="0"/>
          <w:numId w:val="3"/>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val="pt-PT"/>
        </w:rPr>
      </w:pPr>
      <w:r w:rsidRPr="00503732">
        <w:rPr>
          <w:rFonts w:ascii="Times New Roman" w:eastAsia="Times New Roman" w:hAnsi="Times New Roman" w:cs="Times New Roman"/>
          <w:sz w:val="24"/>
          <w:szCs w:val="24"/>
          <w:u w:color="000000"/>
          <w:bdr w:val="nil"/>
          <w:lang w:val="pt-PT"/>
        </w:rPr>
        <w:t>Në rastet kur S</w:t>
      </w:r>
      <w:r w:rsidRPr="00503732">
        <w:rPr>
          <w:rFonts w:ascii="Times New Roman" w:eastAsia="Times New Roman" w:hAnsi="Times New Roman" w:cs="Times New Roman"/>
          <w:sz w:val="24"/>
          <w:szCs w:val="24"/>
          <w:u w:color="000000"/>
          <w:bdr w:val="nil"/>
          <w:lang w:val="nl-NL"/>
        </w:rPr>
        <w:t xml:space="preserve">truktura e Posaçme për </w:t>
      </w:r>
      <w:r w:rsidRPr="00503732">
        <w:rPr>
          <w:rFonts w:ascii="Times New Roman" w:eastAsia="Times New Roman" w:hAnsi="Times New Roman" w:cs="Times New Roman"/>
          <w:sz w:val="24"/>
          <w:szCs w:val="24"/>
          <w:u w:color="000000"/>
          <w:bdr w:val="nil"/>
          <w:lang w:val="pt-PT"/>
        </w:rPr>
        <w:t xml:space="preserve">Monitorimin </w:t>
      </w:r>
      <w:r w:rsidRPr="00503732">
        <w:rPr>
          <w:rFonts w:ascii="Times New Roman" w:eastAsia="Times New Roman" w:hAnsi="Times New Roman" w:cs="Times New Roman"/>
          <w:sz w:val="24"/>
          <w:szCs w:val="24"/>
          <w:u w:color="000000"/>
          <w:bdr w:val="nil"/>
          <w:lang w:val="nl-NL"/>
        </w:rPr>
        <w:t>dhe Kontrollin e Shpenzimeve Zgjedhore, gjatë ushtrimit të veprimtarisë së saj konstaton shkeljeligjore mbi financimin e fushatës zgjedhore të partisë politike apo kandidatit të saj, apo kandidatëve të tjerë të propozuar nga një numër zgjedhësish, atëhere kjo strukturë kryen perkatesisht n</w:t>
      </w:r>
      <w:r w:rsidRPr="00503732">
        <w:rPr>
          <w:rFonts w:ascii="Times New Roman" w:eastAsia="Times New Roman" w:hAnsi="Times New Roman" w:cs="Times New Roman"/>
          <w:sz w:val="24"/>
          <w:szCs w:val="24"/>
          <w:u w:color="000000"/>
          <w:bdr w:val="nil"/>
          <w:lang w:val="pt-PT"/>
        </w:rPr>
        <w:t>joftim apo kallëzim penal në KQZ apo Prokurorinë e Përgjithshme, për raste të marrjes/vënies në dijeni për kryerjen e  shkeljeve në fushën zgjedhore;</w:t>
      </w:r>
    </w:p>
    <w:p w:rsidR="000C32B1" w:rsidRPr="00503732" w:rsidRDefault="000C32B1" w:rsidP="000C32B1">
      <w:pPr>
        <w:numPr>
          <w:ilvl w:val="0"/>
          <w:numId w:val="3"/>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val="pt-PT"/>
        </w:rPr>
      </w:pPr>
      <w:r w:rsidRPr="00503732">
        <w:rPr>
          <w:rFonts w:ascii="Times New Roman" w:eastAsia="Times New Roman" w:hAnsi="Times New Roman" w:cs="Times New Roman"/>
          <w:sz w:val="24"/>
          <w:szCs w:val="24"/>
          <w:u w:color="000000"/>
          <w:bdr w:val="nil"/>
          <w:lang w:val="pt-PT"/>
        </w:rPr>
        <w:t>Jo më vonë se 30 ditë nga dorëzimi i raportit të auditimit financiar nga partitë politike dhe kandidatët e tyre apo kandidatët e tjerë pjesëmarrës në zgjedhje, S</w:t>
      </w:r>
      <w:r w:rsidRPr="00503732">
        <w:rPr>
          <w:rFonts w:ascii="Times New Roman" w:eastAsia="Times New Roman" w:hAnsi="Times New Roman" w:cs="Times New Roman"/>
          <w:sz w:val="24"/>
          <w:szCs w:val="24"/>
          <w:u w:color="000000"/>
          <w:bdr w:val="nil"/>
          <w:lang w:val="nl-NL"/>
        </w:rPr>
        <w:t xml:space="preserve">truktura e Posaçme për </w:t>
      </w:r>
      <w:r w:rsidRPr="00503732">
        <w:rPr>
          <w:rFonts w:ascii="Times New Roman" w:eastAsia="Times New Roman" w:hAnsi="Times New Roman" w:cs="Times New Roman"/>
          <w:sz w:val="24"/>
          <w:szCs w:val="24"/>
          <w:u w:color="000000"/>
          <w:bdr w:val="nil"/>
          <w:lang w:val="pt-PT"/>
        </w:rPr>
        <w:t xml:space="preserve">Monitorimin </w:t>
      </w:r>
      <w:r w:rsidRPr="00503732">
        <w:rPr>
          <w:rFonts w:ascii="Times New Roman" w:eastAsia="Times New Roman" w:hAnsi="Times New Roman" w:cs="Times New Roman"/>
          <w:sz w:val="24"/>
          <w:szCs w:val="24"/>
          <w:u w:color="000000"/>
          <w:bdr w:val="nil"/>
          <w:lang w:val="nl-NL"/>
        </w:rPr>
        <w:t>dhe Kontrollin e Shpenzimeve Zgjedhore</w:t>
      </w:r>
      <w:r w:rsidRPr="00503732">
        <w:rPr>
          <w:rFonts w:ascii="Times New Roman" w:eastAsia="Times New Roman" w:hAnsi="Times New Roman" w:cs="Times New Roman"/>
          <w:sz w:val="24"/>
          <w:szCs w:val="24"/>
          <w:u w:color="000000"/>
          <w:bdr w:val="nil"/>
          <w:lang w:val="pt-PT"/>
        </w:rPr>
        <w:t xml:space="preserve"> harton dhe publikon raportin përfundimtar me gjetjet përkatëse mbi monitorimin dhe kontrollin e shpenzimeve zgjedhore.</w:t>
      </w:r>
    </w:p>
    <w:p w:rsidR="000C32B1" w:rsidRPr="00503732" w:rsidRDefault="000C32B1" w:rsidP="000C32B1">
      <w:pPr>
        <w:numPr>
          <w:ilvl w:val="0"/>
          <w:numId w:val="3"/>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rPr>
      </w:pPr>
      <w:r w:rsidRPr="00503732">
        <w:rPr>
          <w:rFonts w:ascii="Times New Roman" w:eastAsia="Times New Roman" w:hAnsi="Times New Roman" w:cs="Times New Roman"/>
          <w:sz w:val="24"/>
          <w:szCs w:val="24"/>
          <w:u w:color="000000"/>
          <w:bdr w:val="nil"/>
        </w:rPr>
        <w:t>Mandati i S</w:t>
      </w:r>
      <w:r w:rsidRPr="00503732">
        <w:rPr>
          <w:rFonts w:ascii="Times New Roman" w:eastAsia="Times New Roman" w:hAnsi="Times New Roman" w:cs="Times New Roman"/>
          <w:sz w:val="24"/>
          <w:szCs w:val="24"/>
          <w:u w:color="000000"/>
          <w:bdr w:val="nil"/>
          <w:lang w:val="nl-NL"/>
        </w:rPr>
        <w:t xml:space="preserve">trukturës së Posaçme për </w:t>
      </w:r>
      <w:r w:rsidRPr="00503732">
        <w:rPr>
          <w:rFonts w:ascii="Times New Roman" w:eastAsia="Times New Roman" w:hAnsi="Times New Roman" w:cs="Times New Roman"/>
          <w:sz w:val="24"/>
          <w:szCs w:val="24"/>
          <w:u w:color="000000"/>
          <w:bdr w:val="nil"/>
        </w:rPr>
        <w:t xml:space="preserve">Monitorimin </w:t>
      </w:r>
      <w:r w:rsidRPr="00503732">
        <w:rPr>
          <w:rFonts w:ascii="Times New Roman" w:eastAsia="Times New Roman" w:hAnsi="Times New Roman" w:cs="Times New Roman"/>
          <w:sz w:val="24"/>
          <w:szCs w:val="24"/>
          <w:u w:color="000000"/>
          <w:bdr w:val="nil"/>
          <w:lang w:val="nl-NL"/>
        </w:rPr>
        <w:t xml:space="preserve">dhe Kontrollin e Shpenzimeve Zgjedhore </w:t>
      </w:r>
      <w:r w:rsidRPr="00503732">
        <w:rPr>
          <w:rFonts w:ascii="Times New Roman" w:eastAsia="Times New Roman" w:hAnsi="Times New Roman" w:cs="Times New Roman"/>
          <w:sz w:val="24"/>
          <w:szCs w:val="24"/>
          <w:u w:color="000000"/>
          <w:bdr w:val="nil"/>
        </w:rPr>
        <w:t xml:space="preserve">përfundon brenda 5 ditëve nga dorëzimi i raportit përfundimtar prane KQZ-se dhe publikimi </w:t>
      </w:r>
      <w:r w:rsidR="00503732">
        <w:rPr>
          <w:rFonts w:ascii="Times New Roman" w:eastAsia="Times New Roman" w:hAnsi="Times New Roman" w:cs="Times New Roman"/>
          <w:sz w:val="24"/>
          <w:szCs w:val="24"/>
          <w:u w:color="000000"/>
          <w:bdr w:val="nil"/>
        </w:rPr>
        <w:t>i</w:t>
      </w:r>
      <w:r w:rsidRPr="00503732">
        <w:rPr>
          <w:rFonts w:ascii="Times New Roman" w:eastAsia="Times New Roman" w:hAnsi="Times New Roman" w:cs="Times New Roman"/>
          <w:sz w:val="24"/>
          <w:szCs w:val="24"/>
          <w:u w:color="000000"/>
          <w:bdr w:val="nil"/>
        </w:rPr>
        <w:t xml:space="preserve"> tij, sipas pikës 6 të këtij neni.  </w:t>
      </w:r>
    </w:p>
    <w:p w:rsidR="000C32B1" w:rsidRPr="00503732" w:rsidRDefault="000C32B1" w:rsidP="000C32B1">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u w:color="000000"/>
          <w:bdr w:val="nil"/>
        </w:rPr>
      </w:pPr>
    </w:p>
    <w:p w:rsidR="000C32B1" w:rsidRPr="00503732" w:rsidRDefault="000C32B1" w:rsidP="000C32B1">
      <w:pPr>
        <w:pBdr>
          <w:top w:val="nil"/>
          <w:left w:val="nil"/>
          <w:bottom w:val="nil"/>
          <w:right w:val="nil"/>
          <w:between w:val="nil"/>
          <w:bar w:val="nil"/>
        </w:pBdr>
        <w:spacing w:after="0" w:line="276" w:lineRule="auto"/>
        <w:jc w:val="center"/>
        <w:outlineLvl w:val="0"/>
        <w:rPr>
          <w:rFonts w:ascii="Times New Roman" w:eastAsia="Arial Unicode MS" w:hAnsi="Times New Roman" w:cs="Times New Roman"/>
          <w:sz w:val="24"/>
          <w:szCs w:val="24"/>
          <w:u w:color="000000"/>
          <w:bdr w:val="nil"/>
          <w:lang w:val="pt-PT"/>
        </w:rPr>
      </w:pPr>
    </w:p>
    <w:p w:rsidR="000C32B1" w:rsidRPr="00503732" w:rsidRDefault="000C32B1" w:rsidP="000C32B1">
      <w:pPr>
        <w:pBdr>
          <w:top w:val="nil"/>
          <w:left w:val="nil"/>
          <w:bottom w:val="nil"/>
          <w:right w:val="nil"/>
          <w:between w:val="nil"/>
          <w:bar w:val="nil"/>
        </w:pBdr>
        <w:spacing w:after="0" w:line="276" w:lineRule="auto"/>
        <w:jc w:val="center"/>
        <w:outlineLvl w:val="0"/>
        <w:rPr>
          <w:rFonts w:ascii="Times New Roman" w:eastAsia="Arial Unicode MS" w:hAnsi="Times New Roman" w:cs="Times New Roman"/>
          <w:b/>
          <w:sz w:val="24"/>
          <w:szCs w:val="24"/>
          <w:u w:color="000000"/>
          <w:bdr w:val="nil"/>
          <w:lang w:val="fr-FR"/>
        </w:rPr>
      </w:pPr>
      <w:r w:rsidRPr="00503732">
        <w:rPr>
          <w:rFonts w:ascii="Times New Roman" w:eastAsia="Arial Unicode MS" w:hAnsi="Times New Roman" w:cs="Times New Roman"/>
          <w:b/>
          <w:sz w:val="24"/>
          <w:szCs w:val="24"/>
          <w:u w:color="000000"/>
          <w:bdr w:val="nil"/>
          <w:lang w:val="it-IT"/>
        </w:rPr>
        <w:t>Neni 18</w:t>
      </w:r>
    </w:p>
    <w:p w:rsidR="000C32B1" w:rsidRPr="00503732" w:rsidRDefault="000C32B1" w:rsidP="000C32B1">
      <w:pPr>
        <w:pBdr>
          <w:top w:val="nil"/>
          <w:left w:val="nil"/>
          <w:bottom w:val="nil"/>
          <w:right w:val="nil"/>
          <w:between w:val="nil"/>
          <w:bar w:val="nil"/>
        </w:pBdr>
        <w:spacing w:after="0" w:line="276" w:lineRule="auto"/>
        <w:jc w:val="center"/>
        <w:outlineLvl w:val="0"/>
        <w:rPr>
          <w:rFonts w:ascii="Times New Roman" w:eastAsia="Arial Unicode MS" w:hAnsi="Times New Roman" w:cs="Times New Roman"/>
          <w:b/>
          <w:sz w:val="24"/>
          <w:szCs w:val="24"/>
          <w:u w:color="000000"/>
          <w:bdr w:val="nil"/>
          <w:lang w:val="fr-FR"/>
        </w:rPr>
      </w:pPr>
      <w:r w:rsidRPr="00503732">
        <w:rPr>
          <w:rFonts w:ascii="Times New Roman" w:eastAsia="Arial Unicode MS" w:hAnsi="Times New Roman" w:cs="Times New Roman"/>
          <w:b/>
          <w:sz w:val="24"/>
          <w:szCs w:val="24"/>
          <w:u w:color="000000"/>
          <w:bdr w:val="nil"/>
          <w:lang w:val="it-IT"/>
        </w:rPr>
        <w:t>Portali për denoncime në lidhje me financimet</w:t>
      </w:r>
    </w:p>
    <w:p w:rsidR="000C32B1" w:rsidRPr="00503732" w:rsidRDefault="000C32B1" w:rsidP="000C32B1">
      <w:pPr>
        <w:pBdr>
          <w:top w:val="nil"/>
          <w:left w:val="nil"/>
          <w:bottom w:val="nil"/>
          <w:right w:val="nil"/>
          <w:between w:val="nil"/>
          <w:bar w:val="nil"/>
        </w:pBdr>
        <w:spacing w:after="0" w:line="276" w:lineRule="auto"/>
        <w:jc w:val="both"/>
        <w:outlineLvl w:val="0"/>
        <w:rPr>
          <w:rFonts w:ascii="Times New Roman" w:eastAsia="Arial Unicode MS" w:hAnsi="Times New Roman" w:cs="Times New Roman"/>
          <w:sz w:val="24"/>
          <w:szCs w:val="24"/>
          <w:u w:color="000000"/>
          <w:bdr w:val="nil"/>
          <w:lang w:val="it-IT"/>
        </w:rPr>
      </w:pPr>
    </w:p>
    <w:p w:rsidR="000C32B1" w:rsidRPr="00503732" w:rsidRDefault="000C32B1" w:rsidP="000C32B1">
      <w:pPr>
        <w:pBdr>
          <w:top w:val="nil"/>
          <w:left w:val="nil"/>
          <w:bottom w:val="nil"/>
          <w:right w:val="nil"/>
          <w:between w:val="nil"/>
          <w:bar w:val="nil"/>
        </w:pBdr>
        <w:spacing w:after="0" w:line="276" w:lineRule="auto"/>
        <w:jc w:val="both"/>
        <w:outlineLvl w:val="0"/>
        <w:rPr>
          <w:rFonts w:ascii="Times New Roman" w:eastAsia="Arial Unicode MS" w:hAnsi="Times New Roman" w:cs="Times New Roman"/>
          <w:sz w:val="24"/>
          <w:szCs w:val="24"/>
          <w:u w:color="000000"/>
          <w:bdr w:val="nil"/>
          <w:lang w:val="pt-PT"/>
        </w:rPr>
      </w:pPr>
      <w:r w:rsidRPr="00503732">
        <w:rPr>
          <w:rFonts w:ascii="Times New Roman" w:eastAsia="Arial Unicode MS" w:hAnsi="Times New Roman" w:cs="Times New Roman"/>
          <w:sz w:val="24"/>
          <w:szCs w:val="24"/>
          <w:u w:color="000000"/>
          <w:bdr w:val="nil"/>
          <w:lang w:val="nl-NL"/>
        </w:rPr>
        <w:t xml:space="preserve">1.   </w:t>
      </w:r>
      <w:r w:rsidRPr="00503732">
        <w:rPr>
          <w:rFonts w:ascii="Times New Roman" w:eastAsia="Times New Roman" w:hAnsi="Times New Roman" w:cs="Times New Roman"/>
          <w:sz w:val="24"/>
          <w:szCs w:val="24"/>
          <w:u w:color="000000"/>
          <w:bdr w:val="nil"/>
          <w:lang w:val="nl-NL"/>
        </w:rPr>
        <w:t xml:space="preserve">Struktura e Posaçme për </w:t>
      </w:r>
      <w:r w:rsidRPr="00503732">
        <w:rPr>
          <w:rFonts w:ascii="Times New Roman" w:eastAsia="Times New Roman" w:hAnsi="Times New Roman" w:cs="Times New Roman"/>
          <w:sz w:val="24"/>
          <w:szCs w:val="24"/>
          <w:u w:color="000000"/>
          <w:bdr w:val="nil"/>
          <w:lang w:val="it-IT"/>
        </w:rPr>
        <w:t xml:space="preserve">Monitorimin </w:t>
      </w:r>
      <w:r w:rsidRPr="00503732">
        <w:rPr>
          <w:rFonts w:ascii="Times New Roman" w:eastAsia="Times New Roman" w:hAnsi="Times New Roman" w:cs="Times New Roman"/>
          <w:sz w:val="24"/>
          <w:szCs w:val="24"/>
          <w:u w:color="000000"/>
          <w:bdr w:val="nil"/>
          <w:lang w:val="nl-NL"/>
        </w:rPr>
        <w:t>dhe Kontrollin e Shpenzimeve Zgjedhore (SPMKSHZ) mbikqyr portalin e krijuar nga KQZ,</w:t>
      </w:r>
      <w:r w:rsidRPr="00503732">
        <w:rPr>
          <w:rFonts w:ascii="Times New Roman" w:eastAsia="Arial Unicode MS" w:hAnsi="Times New Roman" w:cs="Times New Roman"/>
          <w:sz w:val="24"/>
          <w:szCs w:val="24"/>
          <w:u w:color="000000"/>
          <w:bdr w:val="nil"/>
          <w:lang w:val="it-IT"/>
        </w:rPr>
        <w:t>për denoncime në lidhje me financimet p</w:t>
      </w:r>
      <w:r w:rsidRPr="00503732">
        <w:rPr>
          <w:rFonts w:ascii="Times New Roman" w:eastAsia="Arial Unicode MS" w:hAnsi="Times New Roman" w:cs="Times New Roman"/>
          <w:sz w:val="24"/>
          <w:szCs w:val="24"/>
          <w:u w:color="000000"/>
          <w:bdr w:val="nil"/>
          <w:lang w:val="nl-NL"/>
        </w:rPr>
        <w:t>ë</w:t>
      </w:r>
      <w:r w:rsidRPr="00503732">
        <w:rPr>
          <w:rFonts w:ascii="Times New Roman" w:eastAsia="Arial Unicode MS" w:hAnsi="Times New Roman" w:cs="Times New Roman"/>
          <w:sz w:val="24"/>
          <w:szCs w:val="24"/>
          <w:u w:color="000000"/>
          <w:bdr w:val="nil"/>
          <w:lang w:val="it-IT"/>
        </w:rPr>
        <w:t>r periudh</w:t>
      </w:r>
      <w:r w:rsidRPr="00503732">
        <w:rPr>
          <w:rFonts w:ascii="Times New Roman" w:eastAsia="Arial Unicode MS" w:hAnsi="Times New Roman" w:cs="Times New Roman"/>
          <w:sz w:val="24"/>
          <w:szCs w:val="24"/>
          <w:u w:color="000000"/>
          <w:bdr w:val="nil"/>
          <w:lang w:val="nl-NL"/>
        </w:rPr>
        <w:t>ë</w:t>
      </w:r>
      <w:r w:rsidRPr="00503732">
        <w:rPr>
          <w:rFonts w:ascii="Times New Roman" w:eastAsia="Arial Unicode MS" w:hAnsi="Times New Roman" w:cs="Times New Roman"/>
          <w:sz w:val="24"/>
          <w:szCs w:val="24"/>
          <w:u w:color="000000"/>
          <w:bdr w:val="nil"/>
          <w:lang w:val="it-IT"/>
        </w:rPr>
        <w:t>n 6 muaj para dat</w:t>
      </w:r>
      <w:r w:rsidRPr="00503732">
        <w:rPr>
          <w:rFonts w:ascii="Times New Roman" w:eastAsia="Arial Unicode MS" w:hAnsi="Times New Roman" w:cs="Times New Roman"/>
          <w:sz w:val="24"/>
          <w:szCs w:val="24"/>
          <w:u w:color="000000"/>
          <w:bdr w:val="nil"/>
          <w:lang w:val="nl-NL"/>
        </w:rPr>
        <w:t>ë</w:t>
      </w:r>
      <w:r w:rsidRPr="00503732">
        <w:rPr>
          <w:rFonts w:ascii="Times New Roman" w:eastAsia="Arial Unicode MS" w:hAnsi="Times New Roman" w:cs="Times New Roman"/>
          <w:sz w:val="24"/>
          <w:szCs w:val="24"/>
          <w:u w:color="000000"/>
          <w:bdr w:val="nil"/>
          <w:lang w:val="it-IT"/>
        </w:rPr>
        <w:t>s s</w:t>
      </w:r>
      <w:r w:rsidRPr="00503732">
        <w:rPr>
          <w:rFonts w:ascii="Times New Roman" w:eastAsia="Arial Unicode MS" w:hAnsi="Times New Roman" w:cs="Times New Roman"/>
          <w:sz w:val="24"/>
          <w:szCs w:val="24"/>
          <w:u w:color="000000"/>
          <w:bdr w:val="nil"/>
          <w:lang w:val="nl-NL"/>
        </w:rPr>
        <w:t xml:space="preserve">ë </w:t>
      </w:r>
      <w:r w:rsidRPr="00503732">
        <w:rPr>
          <w:rFonts w:ascii="Times New Roman" w:eastAsia="Arial Unicode MS" w:hAnsi="Times New Roman" w:cs="Times New Roman"/>
          <w:sz w:val="24"/>
          <w:szCs w:val="24"/>
          <w:u w:color="000000"/>
          <w:bdr w:val="nil"/>
          <w:lang w:val="it-IT"/>
        </w:rPr>
        <w:t>zgjedhjeve, deri n</w:t>
      </w:r>
      <w:r w:rsidRPr="00503732">
        <w:rPr>
          <w:rFonts w:ascii="Times New Roman" w:eastAsia="Arial Unicode MS" w:hAnsi="Times New Roman" w:cs="Times New Roman"/>
          <w:sz w:val="24"/>
          <w:szCs w:val="24"/>
          <w:u w:color="000000"/>
          <w:bdr w:val="nil"/>
          <w:lang w:val="nl-NL"/>
        </w:rPr>
        <w:t>ë afatin e percaktuar ne piken 7 te nenit 90/2</w:t>
      </w:r>
      <w:r w:rsidR="00711E5F">
        <w:rPr>
          <w:rFonts w:ascii="Times New Roman" w:eastAsia="Arial Unicode MS" w:hAnsi="Times New Roman" w:cs="Times New Roman"/>
          <w:sz w:val="24"/>
          <w:szCs w:val="24"/>
          <w:u w:color="000000"/>
          <w:bdr w:val="nil"/>
          <w:lang w:val="nl-NL"/>
        </w:rPr>
        <w:t xml:space="preserve"> të Kodit Zgjedhor</w:t>
      </w:r>
      <w:r w:rsidRPr="00503732">
        <w:rPr>
          <w:rFonts w:ascii="Times New Roman" w:eastAsia="Arial Unicode MS" w:hAnsi="Times New Roman" w:cs="Times New Roman"/>
          <w:sz w:val="24"/>
          <w:szCs w:val="24"/>
          <w:u w:color="000000"/>
          <w:bdr w:val="nil"/>
          <w:lang w:val="nl-NL"/>
        </w:rPr>
        <w:t xml:space="preserve">, </w:t>
      </w:r>
      <w:r w:rsidRPr="00503732">
        <w:rPr>
          <w:rFonts w:ascii="Times New Roman" w:eastAsia="Arial Unicode MS" w:hAnsi="Times New Roman" w:cs="Times New Roman"/>
          <w:sz w:val="24"/>
          <w:szCs w:val="24"/>
          <w:u w:color="000000"/>
          <w:bdr w:val="nil"/>
          <w:lang w:val="it-IT"/>
        </w:rPr>
        <w:t>me akses t</w:t>
      </w:r>
      <w:r w:rsidRPr="00503732">
        <w:rPr>
          <w:rFonts w:ascii="Times New Roman" w:eastAsia="Arial Unicode MS" w:hAnsi="Times New Roman" w:cs="Times New Roman"/>
          <w:sz w:val="24"/>
          <w:szCs w:val="24"/>
          <w:u w:color="000000"/>
          <w:bdr w:val="nil"/>
          <w:lang w:val="nl-NL"/>
        </w:rPr>
        <w:t xml:space="preserve">ë </w:t>
      </w:r>
      <w:r w:rsidRPr="00503732">
        <w:rPr>
          <w:rFonts w:ascii="Times New Roman" w:eastAsia="Arial Unicode MS" w:hAnsi="Times New Roman" w:cs="Times New Roman"/>
          <w:sz w:val="24"/>
          <w:szCs w:val="24"/>
          <w:u w:color="000000"/>
          <w:bdr w:val="nil"/>
          <w:lang w:val="it-IT"/>
        </w:rPr>
        <w:t>lir</w:t>
      </w:r>
      <w:r w:rsidRPr="00503732">
        <w:rPr>
          <w:rFonts w:ascii="Times New Roman" w:eastAsia="Arial Unicode MS" w:hAnsi="Times New Roman" w:cs="Times New Roman"/>
          <w:sz w:val="24"/>
          <w:szCs w:val="24"/>
          <w:u w:color="000000"/>
          <w:bdr w:val="nil"/>
          <w:lang w:val="nl-NL"/>
        </w:rPr>
        <w:t>ë</w:t>
      </w:r>
      <w:r w:rsidRPr="00503732">
        <w:rPr>
          <w:rFonts w:ascii="Times New Roman" w:eastAsia="Arial Unicode MS" w:hAnsi="Times New Roman" w:cs="Times New Roman"/>
          <w:sz w:val="24"/>
          <w:szCs w:val="24"/>
          <w:u w:color="000000"/>
          <w:bdr w:val="nil"/>
          <w:lang w:val="it-IT"/>
        </w:rPr>
        <w:t>, p</w:t>
      </w:r>
      <w:r w:rsidRPr="00503732">
        <w:rPr>
          <w:rFonts w:ascii="Times New Roman" w:eastAsia="Arial Unicode MS" w:hAnsi="Times New Roman" w:cs="Times New Roman"/>
          <w:sz w:val="24"/>
          <w:szCs w:val="24"/>
          <w:u w:color="000000"/>
          <w:bdr w:val="nil"/>
          <w:lang w:val="nl-NL"/>
        </w:rPr>
        <w:t>ë</w:t>
      </w:r>
      <w:r w:rsidRPr="00503732">
        <w:rPr>
          <w:rFonts w:ascii="Times New Roman" w:eastAsia="Arial Unicode MS" w:hAnsi="Times New Roman" w:cs="Times New Roman"/>
          <w:sz w:val="24"/>
          <w:szCs w:val="24"/>
          <w:u w:color="000000"/>
          <w:bdr w:val="nil"/>
          <w:lang w:val="it-IT"/>
        </w:rPr>
        <w:t>r t</w:t>
      </w:r>
      <w:r w:rsidRPr="00503732">
        <w:rPr>
          <w:rFonts w:ascii="Times New Roman" w:eastAsia="Arial Unicode MS" w:hAnsi="Times New Roman" w:cs="Times New Roman"/>
          <w:sz w:val="24"/>
          <w:szCs w:val="24"/>
          <w:u w:color="000000"/>
          <w:bdr w:val="nil"/>
          <w:lang w:val="nl-NL"/>
        </w:rPr>
        <w:t xml:space="preserve">ë </w:t>
      </w:r>
      <w:r w:rsidRPr="00503732">
        <w:rPr>
          <w:rFonts w:ascii="Times New Roman" w:eastAsia="Arial Unicode MS" w:hAnsi="Times New Roman" w:cs="Times New Roman"/>
          <w:sz w:val="24"/>
          <w:szCs w:val="24"/>
          <w:u w:color="000000"/>
          <w:bdr w:val="nil"/>
          <w:lang w:val="it-IT"/>
        </w:rPr>
        <w:t>denoncuar prej kujtdo shkeljet e mundshme t</w:t>
      </w:r>
      <w:r w:rsidRPr="00503732">
        <w:rPr>
          <w:rFonts w:ascii="Times New Roman" w:eastAsia="Arial Unicode MS" w:hAnsi="Times New Roman" w:cs="Times New Roman"/>
          <w:sz w:val="24"/>
          <w:szCs w:val="24"/>
          <w:u w:color="000000"/>
          <w:bdr w:val="nil"/>
          <w:lang w:val="nl-NL"/>
        </w:rPr>
        <w:t xml:space="preserve">ë </w:t>
      </w:r>
      <w:r w:rsidRPr="00503732">
        <w:rPr>
          <w:rFonts w:ascii="Times New Roman" w:eastAsia="Arial Unicode MS" w:hAnsi="Times New Roman" w:cs="Times New Roman"/>
          <w:sz w:val="24"/>
          <w:szCs w:val="24"/>
          <w:u w:color="000000"/>
          <w:bdr w:val="nil"/>
          <w:lang w:val="it-IT"/>
        </w:rPr>
        <w:t>k</w:t>
      </w:r>
      <w:r w:rsidRPr="00503732">
        <w:rPr>
          <w:rFonts w:ascii="Times New Roman" w:eastAsia="Arial Unicode MS" w:hAnsi="Times New Roman" w:cs="Times New Roman"/>
          <w:sz w:val="24"/>
          <w:szCs w:val="24"/>
          <w:u w:color="000000"/>
          <w:bdr w:val="nil"/>
          <w:lang w:val="nl-NL"/>
        </w:rPr>
        <w:t>ë</w:t>
      </w:r>
      <w:r w:rsidRPr="00503732">
        <w:rPr>
          <w:rFonts w:ascii="Times New Roman" w:eastAsia="Arial Unicode MS" w:hAnsi="Times New Roman" w:cs="Times New Roman"/>
          <w:sz w:val="24"/>
          <w:szCs w:val="24"/>
          <w:u w:color="000000"/>
          <w:bdr w:val="nil"/>
          <w:lang w:val="it-IT"/>
        </w:rPr>
        <w:t>tij Kodi, nga subjektet zgjedhore, kandidat</w:t>
      </w:r>
      <w:r w:rsidRPr="00503732">
        <w:rPr>
          <w:rFonts w:ascii="Times New Roman" w:eastAsia="Arial Unicode MS" w:hAnsi="Times New Roman" w:cs="Times New Roman"/>
          <w:sz w:val="24"/>
          <w:szCs w:val="24"/>
          <w:u w:color="000000"/>
          <w:bdr w:val="nil"/>
          <w:lang w:val="nl-NL"/>
        </w:rPr>
        <w:t>ë</w:t>
      </w:r>
      <w:r w:rsidRPr="00503732">
        <w:rPr>
          <w:rFonts w:ascii="Times New Roman" w:eastAsia="Arial Unicode MS" w:hAnsi="Times New Roman" w:cs="Times New Roman"/>
          <w:sz w:val="24"/>
          <w:szCs w:val="24"/>
          <w:u w:color="000000"/>
          <w:bdr w:val="nil"/>
          <w:lang w:val="it-IT"/>
        </w:rPr>
        <w:t>t e tyre dhe kandidatet e mbeshtetur nga nje numer zgjedhesish, n</w:t>
      </w:r>
      <w:r w:rsidRPr="00503732">
        <w:rPr>
          <w:rFonts w:ascii="Times New Roman" w:eastAsia="Arial Unicode MS" w:hAnsi="Times New Roman" w:cs="Times New Roman"/>
          <w:sz w:val="24"/>
          <w:szCs w:val="24"/>
          <w:u w:color="000000"/>
          <w:bdr w:val="nil"/>
          <w:lang w:val="nl-NL"/>
        </w:rPr>
        <w:t xml:space="preserve">ë </w:t>
      </w:r>
      <w:r w:rsidRPr="00503732">
        <w:rPr>
          <w:rFonts w:ascii="Times New Roman" w:eastAsia="Arial Unicode MS" w:hAnsi="Times New Roman" w:cs="Times New Roman"/>
          <w:sz w:val="24"/>
          <w:szCs w:val="24"/>
          <w:u w:color="000000"/>
          <w:bdr w:val="nil"/>
          <w:lang w:val="pt-PT"/>
        </w:rPr>
        <w:t>lidhje me financimin e fushat</w:t>
      </w:r>
      <w:r w:rsidRPr="00503732">
        <w:rPr>
          <w:rFonts w:ascii="Times New Roman" w:eastAsia="Arial Unicode MS" w:hAnsi="Times New Roman" w:cs="Times New Roman"/>
          <w:sz w:val="24"/>
          <w:szCs w:val="24"/>
          <w:u w:color="000000"/>
          <w:bdr w:val="nil"/>
          <w:lang w:val="nl-NL"/>
        </w:rPr>
        <w:t>ë</w:t>
      </w:r>
      <w:r w:rsidRPr="00503732">
        <w:rPr>
          <w:rFonts w:ascii="Times New Roman" w:eastAsia="Arial Unicode MS" w:hAnsi="Times New Roman" w:cs="Times New Roman"/>
          <w:sz w:val="24"/>
          <w:szCs w:val="24"/>
          <w:u w:color="000000"/>
          <w:bdr w:val="nil"/>
          <w:lang w:val="pt-PT"/>
        </w:rPr>
        <w:t>s.</w:t>
      </w:r>
    </w:p>
    <w:p w:rsidR="000C32B1" w:rsidRPr="00503732" w:rsidRDefault="000C32B1" w:rsidP="000C32B1">
      <w:pPr>
        <w:pBdr>
          <w:top w:val="nil"/>
          <w:left w:val="nil"/>
          <w:bottom w:val="nil"/>
          <w:right w:val="nil"/>
          <w:between w:val="nil"/>
          <w:bar w:val="nil"/>
        </w:pBdr>
        <w:spacing w:after="0" w:line="276" w:lineRule="auto"/>
        <w:jc w:val="both"/>
        <w:outlineLvl w:val="0"/>
        <w:rPr>
          <w:rFonts w:ascii="Times New Roman" w:eastAsia="Arial Unicode MS" w:hAnsi="Times New Roman" w:cs="Times New Roman"/>
          <w:sz w:val="24"/>
          <w:szCs w:val="24"/>
          <w:u w:color="000000"/>
          <w:bdr w:val="nil"/>
          <w:lang w:val="pt-PT"/>
        </w:rPr>
      </w:pPr>
    </w:p>
    <w:p w:rsidR="000C32B1" w:rsidRPr="00503732" w:rsidRDefault="000C32B1" w:rsidP="000C32B1">
      <w:pPr>
        <w:pBdr>
          <w:top w:val="nil"/>
          <w:left w:val="nil"/>
          <w:bottom w:val="nil"/>
          <w:right w:val="nil"/>
          <w:between w:val="nil"/>
          <w:bar w:val="nil"/>
        </w:pBdr>
        <w:spacing w:after="0" w:line="276" w:lineRule="auto"/>
        <w:jc w:val="both"/>
        <w:outlineLvl w:val="0"/>
        <w:rPr>
          <w:rFonts w:ascii="Times New Roman" w:eastAsia="Arial Unicode MS" w:hAnsi="Times New Roman" w:cs="Times New Roman"/>
          <w:sz w:val="24"/>
          <w:szCs w:val="24"/>
          <w:u w:color="000000"/>
          <w:bdr w:val="nil"/>
          <w:lang w:val="pt-PT"/>
        </w:rPr>
      </w:pPr>
      <w:r w:rsidRPr="00503732">
        <w:rPr>
          <w:rFonts w:ascii="Times New Roman" w:eastAsia="Arial Unicode MS" w:hAnsi="Times New Roman" w:cs="Times New Roman"/>
          <w:sz w:val="24"/>
          <w:szCs w:val="24"/>
          <w:u w:color="000000"/>
          <w:bdr w:val="nil"/>
          <w:lang w:val="it-IT"/>
        </w:rPr>
        <w:t>2. Kriteret dhe procedurat e holl</w:t>
      </w:r>
      <w:r w:rsidRPr="00503732">
        <w:rPr>
          <w:rFonts w:ascii="Times New Roman" w:eastAsia="Arial Unicode MS" w:hAnsi="Times New Roman" w:cs="Times New Roman"/>
          <w:sz w:val="24"/>
          <w:szCs w:val="24"/>
          <w:u w:color="000000"/>
          <w:bdr w:val="nil"/>
          <w:lang w:val="nl-NL"/>
        </w:rPr>
        <w:t>ë</w:t>
      </w:r>
      <w:r w:rsidRPr="00503732">
        <w:rPr>
          <w:rFonts w:ascii="Times New Roman" w:eastAsia="Arial Unicode MS" w:hAnsi="Times New Roman" w:cs="Times New Roman"/>
          <w:sz w:val="24"/>
          <w:szCs w:val="24"/>
          <w:u w:color="000000"/>
          <w:bdr w:val="nil"/>
          <w:lang w:val="de-DE"/>
        </w:rPr>
        <w:t>sishme p</w:t>
      </w:r>
      <w:r w:rsidRPr="00503732">
        <w:rPr>
          <w:rFonts w:ascii="Times New Roman" w:eastAsia="Arial Unicode MS" w:hAnsi="Times New Roman" w:cs="Times New Roman"/>
          <w:sz w:val="24"/>
          <w:szCs w:val="24"/>
          <w:u w:color="000000"/>
          <w:bdr w:val="nil"/>
          <w:lang w:val="nl-NL"/>
        </w:rPr>
        <w:t>ë</w:t>
      </w:r>
      <w:r w:rsidRPr="00503732">
        <w:rPr>
          <w:rFonts w:ascii="Times New Roman" w:eastAsia="Arial Unicode MS" w:hAnsi="Times New Roman" w:cs="Times New Roman"/>
          <w:sz w:val="24"/>
          <w:szCs w:val="24"/>
          <w:u w:color="000000"/>
          <w:bdr w:val="nil"/>
          <w:lang w:val="de-DE"/>
        </w:rPr>
        <w:t>r funksionimin dhe mir</w:t>
      </w:r>
      <w:r w:rsidRPr="00503732">
        <w:rPr>
          <w:rFonts w:ascii="Times New Roman" w:eastAsia="Arial Unicode MS" w:hAnsi="Times New Roman" w:cs="Times New Roman"/>
          <w:sz w:val="24"/>
          <w:szCs w:val="24"/>
          <w:u w:color="000000"/>
          <w:bdr w:val="nil"/>
          <w:lang w:val="nl-NL"/>
        </w:rPr>
        <w:t>ë</w:t>
      </w:r>
      <w:r w:rsidRPr="00503732">
        <w:rPr>
          <w:rFonts w:ascii="Times New Roman" w:eastAsia="Arial Unicode MS" w:hAnsi="Times New Roman" w:cs="Times New Roman"/>
          <w:sz w:val="24"/>
          <w:szCs w:val="24"/>
          <w:u w:color="000000"/>
          <w:bdr w:val="nil"/>
          <w:lang w:val="it-IT"/>
        </w:rPr>
        <w:t>mbajtjen e portalit, procedurat e hetimit administrativ dhe afatet e tij, si dhe konkluzionet qe duhet t</w:t>
      </w:r>
      <w:r w:rsidRPr="00503732">
        <w:rPr>
          <w:rFonts w:ascii="Times New Roman" w:eastAsia="Arial Unicode MS" w:hAnsi="Times New Roman" w:cs="Times New Roman"/>
          <w:sz w:val="24"/>
          <w:szCs w:val="24"/>
          <w:u w:color="000000"/>
          <w:bdr w:val="nil"/>
          <w:lang w:val="nl-NL"/>
        </w:rPr>
        <w:t xml:space="preserve">ë </w:t>
      </w:r>
      <w:r w:rsidRPr="00503732">
        <w:rPr>
          <w:rFonts w:ascii="Times New Roman" w:eastAsia="Arial Unicode MS" w:hAnsi="Times New Roman" w:cs="Times New Roman"/>
          <w:sz w:val="24"/>
          <w:szCs w:val="24"/>
          <w:u w:color="000000"/>
          <w:bdr w:val="nil"/>
          <w:lang w:val="de-DE"/>
        </w:rPr>
        <w:t>arrihen n</w:t>
      </w:r>
      <w:r w:rsidRPr="00503732">
        <w:rPr>
          <w:rFonts w:ascii="Times New Roman" w:eastAsia="Arial Unicode MS" w:hAnsi="Times New Roman" w:cs="Times New Roman"/>
          <w:sz w:val="24"/>
          <w:szCs w:val="24"/>
          <w:u w:color="000000"/>
          <w:bdr w:val="nil"/>
          <w:lang w:val="nl-NL"/>
        </w:rPr>
        <w:t xml:space="preserve">ë </w:t>
      </w:r>
      <w:r w:rsidRPr="00503732">
        <w:rPr>
          <w:rFonts w:ascii="Times New Roman" w:eastAsia="Arial Unicode MS" w:hAnsi="Times New Roman" w:cs="Times New Roman"/>
          <w:sz w:val="24"/>
          <w:szCs w:val="24"/>
          <w:u w:color="000000"/>
          <w:bdr w:val="nil"/>
          <w:lang w:val="pt-PT"/>
        </w:rPr>
        <w:t>p</w:t>
      </w:r>
      <w:r w:rsidRPr="00503732">
        <w:rPr>
          <w:rFonts w:ascii="Times New Roman" w:eastAsia="Arial Unicode MS" w:hAnsi="Times New Roman" w:cs="Times New Roman"/>
          <w:sz w:val="24"/>
          <w:szCs w:val="24"/>
          <w:u w:color="000000"/>
          <w:bdr w:val="nil"/>
          <w:lang w:val="nl-NL"/>
        </w:rPr>
        <w:t>ë</w:t>
      </w:r>
      <w:r w:rsidRPr="00503732">
        <w:rPr>
          <w:rFonts w:ascii="Times New Roman" w:eastAsia="Arial Unicode MS" w:hAnsi="Times New Roman" w:cs="Times New Roman"/>
          <w:sz w:val="24"/>
          <w:szCs w:val="24"/>
          <w:u w:color="000000"/>
          <w:bdr w:val="nil"/>
          <w:lang w:val="pt-PT"/>
        </w:rPr>
        <w:t>rfundim t</w:t>
      </w:r>
      <w:r w:rsidRPr="00503732">
        <w:rPr>
          <w:rFonts w:ascii="Times New Roman" w:eastAsia="Arial Unicode MS" w:hAnsi="Times New Roman" w:cs="Times New Roman"/>
          <w:sz w:val="24"/>
          <w:szCs w:val="24"/>
          <w:u w:color="000000"/>
          <w:bdr w:val="nil"/>
          <w:lang w:val="nl-NL"/>
        </w:rPr>
        <w:t>ë tij pë</w:t>
      </w:r>
      <w:r w:rsidRPr="00503732">
        <w:rPr>
          <w:rFonts w:ascii="Times New Roman" w:eastAsia="Arial Unicode MS" w:hAnsi="Times New Roman" w:cs="Times New Roman"/>
          <w:sz w:val="24"/>
          <w:szCs w:val="24"/>
          <w:u w:color="000000"/>
          <w:bdr w:val="nil"/>
          <w:lang w:val="pt-PT"/>
        </w:rPr>
        <w:t>rcaktohen me vendim t</w:t>
      </w:r>
      <w:r w:rsidRPr="00503732">
        <w:rPr>
          <w:rFonts w:ascii="Times New Roman" w:eastAsia="Arial Unicode MS" w:hAnsi="Times New Roman" w:cs="Times New Roman"/>
          <w:sz w:val="24"/>
          <w:szCs w:val="24"/>
          <w:u w:color="000000"/>
          <w:bdr w:val="nil"/>
          <w:lang w:val="nl-NL"/>
        </w:rPr>
        <w:t xml:space="preserve">ë </w:t>
      </w:r>
      <w:r w:rsidRPr="00503732">
        <w:rPr>
          <w:rFonts w:ascii="Times New Roman" w:eastAsia="Arial Unicode MS" w:hAnsi="Times New Roman" w:cs="Times New Roman"/>
          <w:sz w:val="24"/>
          <w:szCs w:val="24"/>
          <w:u w:color="000000"/>
          <w:bdr w:val="nil"/>
          <w:lang w:val="pt-PT"/>
        </w:rPr>
        <w:t>KQZ-s</w:t>
      </w:r>
      <w:r w:rsidRPr="00503732">
        <w:rPr>
          <w:rFonts w:ascii="Times New Roman" w:eastAsia="Arial Unicode MS" w:hAnsi="Times New Roman" w:cs="Times New Roman"/>
          <w:sz w:val="24"/>
          <w:szCs w:val="24"/>
          <w:u w:color="000000"/>
          <w:bdr w:val="nil"/>
          <w:lang w:val="nl-NL"/>
        </w:rPr>
        <w:t>ë</w:t>
      </w:r>
      <w:r w:rsidRPr="00503732">
        <w:rPr>
          <w:rFonts w:ascii="Times New Roman" w:eastAsia="Arial Unicode MS" w:hAnsi="Times New Roman" w:cs="Times New Roman"/>
          <w:sz w:val="24"/>
          <w:szCs w:val="24"/>
          <w:u w:color="000000"/>
          <w:bdr w:val="nil"/>
          <w:lang w:val="pt-PT"/>
        </w:rPr>
        <w:t>.”</w:t>
      </w:r>
    </w:p>
    <w:p w:rsidR="000C32B1" w:rsidRPr="00503732" w:rsidRDefault="000C32B1" w:rsidP="000C32B1">
      <w:pPr>
        <w:spacing w:before="100" w:beforeAutospacing="1" w:after="100" w:afterAutospacing="1" w:line="276" w:lineRule="auto"/>
        <w:jc w:val="both"/>
        <w:rPr>
          <w:rFonts w:ascii="Times New Roman" w:eastAsia="Times New Roman" w:hAnsi="Times New Roman" w:cs="Times New Roman"/>
          <w:sz w:val="24"/>
          <w:szCs w:val="24"/>
        </w:rPr>
      </w:pPr>
    </w:p>
    <w:sectPr w:rsidR="000C32B1" w:rsidRPr="0050373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330" w:rsidRDefault="00803330" w:rsidP="00C60DDF">
      <w:pPr>
        <w:spacing w:after="0" w:line="240" w:lineRule="auto"/>
      </w:pPr>
      <w:r>
        <w:separator/>
      </w:r>
    </w:p>
  </w:endnote>
  <w:endnote w:type="continuationSeparator" w:id="0">
    <w:p w:rsidR="00803330" w:rsidRDefault="00803330" w:rsidP="00C60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8592121"/>
      <w:docPartObj>
        <w:docPartGallery w:val="Page Numbers (Bottom of Page)"/>
        <w:docPartUnique/>
      </w:docPartObj>
    </w:sdtPr>
    <w:sdtEndPr>
      <w:rPr>
        <w:noProof/>
      </w:rPr>
    </w:sdtEndPr>
    <w:sdtContent>
      <w:p w:rsidR="00C60DDF" w:rsidRDefault="00C60DDF">
        <w:pPr>
          <w:pStyle w:val="Footer"/>
          <w:jc w:val="right"/>
        </w:pPr>
        <w:r>
          <w:fldChar w:fldCharType="begin"/>
        </w:r>
        <w:r>
          <w:instrText xml:space="preserve"> PAGE   \* MERGEFORMAT </w:instrText>
        </w:r>
        <w:r>
          <w:fldChar w:fldCharType="separate"/>
        </w:r>
        <w:r w:rsidR="00CE3CD2">
          <w:rPr>
            <w:noProof/>
          </w:rPr>
          <w:t>14</w:t>
        </w:r>
        <w:r>
          <w:rPr>
            <w:noProof/>
          </w:rPr>
          <w:fldChar w:fldCharType="end"/>
        </w:r>
      </w:p>
    </w:sdtContent>
  </w:sdt>
  <w:p w:rsidR="00C60DDF" w:rsidRDefault="00C60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330" w:rsidRDefault="00803330" w:rsidP="00C60DDF">
      <w:pPr>
        <w:spacing w:after="0" w:line="240" w:lineRule="auto"/>
      </w:pPr>
      <w:r>
        <w:separator/>
      </w:r>
    </w:p>
  </w:footnote>
  <w:footnote w:type="continuationSeparator" w:id="0">
    <w:p w:rsidR="00803330" w:rsidRDefault="00803330" w:rsidP="00C60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3366"/>
    <w:multiLevelType w:val="hybridMultilevel"/>
    <w:tmpl w:val="BE60EB8A"/>
    <w:lvl w:ilvl="0" w:tplc="5FCEB4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623AD0"/>
    <w:multiLevelType w:val="hybridMultilevel"/>
    <w:tmpl w:val="64D23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A102E"/>
    <w:multiLevelType w:val="hybridMultilevel"/>
    <w:tmpl w:val="F2D8D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1667F"/>
    <w:multiLevelType w:val="hybridMultilevel"/>
    <w:tmpl w:val="B6B60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7543E9"/>
    <w:multiLevelType w:val="hybridMultilevel"/>
    <w:tmpl w:val="DB223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BF666E"/>
    <w:multiLevelType w:val="hybridMultilevel"/>
    <w:tmpl w:val="FA0E7AA8"/>
    <w:lvl w:ilvl="0" w:tplc="AEE29A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B25C50"/>
    <w:multiLevelType w:val="hybridMultilevel"/>
    <w:tmpl w:val="707E0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27F51"/>
    <w:multiLevelType w:val="hybridMultilevel"/>
    <w:tmpl w:val="4FAAC36E"/>
    <w:lvl w:ilvl="0" w:tplc="85E4DF3A">
      <w:start w:val="1"/>
      <w:numFmt w:val="decimal"/>
      <w:lvlText w:val="%1."/>
      <w:lvlJc w:val="left"/>
      <w:pPr>
        <w:ind w:left="1482" w:hanging="855"/>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8" w15:restartNumberingAfterBreak="0">
    <w:nsid w:val="5CCD671E"/>
    <w:multiLevelType w:val="hybridMultilevel"/>
    <w:tmpl w:val="1E6672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8C5B1A"/>
    <w:multiLevelType w:val="hybridMultilevel"/>
    <w:tmpl w:val="6D3E4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743F1B"/>
    <w:multiLevelType w:val="hybridMultilevel"/>
    <w:tmpl w:val="5C3C0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015582"/>
    <w:multiLevelType w:val="hybridMultilevel"/>
    <w:tmpl w:val="B836604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5A6978"/>
    <w:multiLevelType w:val="hybridMultilevel"/>
    <w:tmpl w:val="0270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2"/>
  </w:num>
  <w:num w:numId="4">
    <w:abstractNumId w:val="5"/>
  </w:num>
  <w:num w:numId="5">
    <w:abstractNumId w:val="6"/>
  </w:num>
  <w:num w:numId="6">
    <w:abstractNumId w:val="2"/>
  </w:num>
  <w:num w:numId="7">
    <w:abstractNumId w:val="3"/>
  </w:num>
  <w:num w:numId="8">
    <w:abstractNumId w:val="7"/>
  </w:num>
  <w:num w:numId="9">
    <w:abstractNumId w:val="4"/>
  </w:num>
  <w:num w:numId="10">
    <w:abstractNumId w:val="0"/>
  </w:num>
  <w:num w:numId="11">
    <w:abstractNumId w:val="1"/>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B1"/>
    <w:rsid w:val="000621FF"/>
    <w:rsid w:val="00076D4A"/>
    <w:rsid w:val="000A0FAA"/>
    <w:rsid w:val="000C32B1"/>
    <w:rsid w:val="000C7149"/>
    <w:rsid w:val="001372BE"/>
    <w:rsid w:val="001D5C16"/>
    <w:rsid w:val="00223FA8"/>
    <w:rsid w:val="002D72D0"/>
    <w:rsid w:val="00326805"/>
    <w:rsid w:val="003665C6"/>
    <w:rsid w:val="00385895"/>
    <w:rsid w:val="003A3D27"/>
    <w:rsid w:val="003F6C29"/>
    <w:rsid w:val="00414FEA"/>
    <w:rsid w:val="004E6317"/>
    <w:rsid w:val="00503732"/>
    <w:rsid w:val="00503FE4"/>
    <w:rsid w:val="005B6286"/>
    <w:rsid w:val="005D407B"/>
    <w:rsid w:val="005D61C1"/>
    <w:rsid w:val="005D71CD"/>
    <w:rsid w:val="006219A6"/>
    <w:rsid w:val="00670413"/>
    <w:rsid w:val="00681D2C"/>
    <w:rsid w:val="00711E5F"/>
    <w:rsid w:val="0076071D"/>
    <w:rsid w:val="007D1710"/>
    <w:rsid w:val="00803330"/>
    <w:rsid w:val="00857631"/>
    <w:rsid w:val="00915A4A"/>
    <w:rsid w:val="00963DD6"/>
    <w:rsid w:val="00991B52"/>
    <w:rsid w:val="009E6493"/>
    <w:rsid w:val="009F4F42"/>
    <w:rsid w:val="00A64862"/>
    <w:rsid w:val="00A95450"/>
    <w:rsid w:val="00AD0E7F"/>
    <w:rsid w:val="00B02C76"/>
    <w:rsid w:val="00B5015A"/>
    <w:rsid w:val="00BC6F56"/>
    <w:rsid w:val="00C03276"/>
    <w:rsid w:val="00C24922"/>
    <w:rsid w:val="00C60DDF"/>
    <w:rsid w:val="00CB3053"/>
    <w:rsid w:val="00CE3CD2"/>
    <w:rsid w:val="00D00DC2"/>
    <w:rsid w:val="00D323D5"/>
    <w:rsid w:val="00D506DC"/>
    <w:rsid w:val="00D61C0B"/>
    <w:rsid w:val="00D73035"/>
    <w:rsid w:val="00D91130"/>
    <w:rsid w:val="00DB0ADF"/>
    <w:rsid w:val="00DF5068"/>
    <w:rsid w:val="00E17384"/>
    <w:rsid w:val="00E677BE"/>
    <w:rsid w:val="00EF0C11"/>
    <w:rsid w:val="00F418F0"/>
    <w:rsid w:val="00FD2AF3"/>
    <w:rsid w:val="00FD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85CC"/>
  <w15:docId w15:val="{CF3311A4-4DDD-4F24-AB23-ABD68201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DDF"/>
  </w:style>
  <w:style w:type="paragraph" w:styleId="Footer">
    <w:name w:val="footer"/>
    <w:basedOn w:val="Normal"/>
    <w:link w:val="FooterChar"/>
    <w:uiPriority w:val="99"/>
    <w:unhideWhenUsed/>
    <w:rsid w:val="00C60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DDF"/>
  </w:style>
  <w:style w:type="paragraph" w:styleId="ListParagraph">
    <w:name w:val="List Paragraph"/>
    <w:basedOn w:val="Normal"/>
    <w:uiPriority w:val="34"/>
    <w:qFormat/>
    <w:rsid w:val="009E6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22</Pages>
  <Words>7884</Words>
  <Characters>44939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sonila</dc:creator>
  <cp:keywords/>
  <dc:description/>
  <cp:lastModifiedBy>sonila</cp:lastModifiedBy>
  <cp:revision>3</cp:revision>
  <dcterms:created xsi:type="dcterms:W3CDTF">2020-02-27T13:08:00Z</dcterms:created>
  <dcterms:modified xsi:type="dcterms:W3CDTF">2020-03-01T21:28:00Z</dcterms:modified>
</cp:coreProperties>
</file>